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0AFA" w14:textId="77777777" w:rsidR="008108E6" w:rsidRDefault="00CE42A4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sz w:val="26"/>
          <w:szCs w:val="26"/>
          <w:shd w:val="clear" w:color="auto" w:fill="CCCCCC"/>
        </w:rPr>
      </w:pPr>
      <w:r>
        <w:rPr>
          <w:rFonts w:ascii="Twentieth Century" w:eastAsia="Twentieth Century" w:hAnsi="Twentieth Century" w:cs="Twentieth Century"/>
          <w:b/>
          <w:smallCaps/>
          <w:sz w:val="26"/>
          <w:szCs w:val="26"/>
          <w:shd w:val="clear" w:color="auto" w:fill="CCCCCC"/>
        </w:rPr>
        <w:t>Chopped Greek Salad</w:t>
      </w:r>
    </w:p>
    <w:p w14:paraId="5B9FF0A3" w14:textId="77777777" w:rsidR="008108E6" w:rsidRDefault="008108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</w:pPr>
    </w:p>
    <w:p w14:paraId="21DF7E10" w14:textId="77777777" w:rsidR="008108E6" w:rsidRPr="00CE00D9" w:rsidRDefault="00CE4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Makes</w:t>
      </w:r>
      <w:r w:rsidRPr="00CE00D9">
        <w:rPr>
          <w:rFonts w:ascii="Twentieth Century" w:eastAsia="Twentieth Century" w:hAnsi="Twentieth Century" w:cs="Twentieth Century"/>
          <w:b/>
          <w:sz w:val="20"/>
          <w:szCs w:val="20"/>
        </w:rPr>
        <w:t xml:space="preserve">: </w:t>
      </w:r>
      <w:r w:rsidRPr="00CE00D9">
        <w:rPr>
          <w:rFonts w:ascii="Twentieth Century" w:eastAsia="Twentieth Century" w:hAnsi="Twentieth Century" w:cs="Twentieth Century"/>
          <w:sz w:val="20"/>
          <w:szCs w:val="20"/>
        </w:rPr>
        <w:t>8 Side Salads</w:t>
      </w:r>
      <w:r w:rsidRPr="00CE00D9">
        <w:rPr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2765C7C9" wp14:editId="06AE316E">
            <wp:simplePos x="0" y="0"/>
            <wp:positionH relativeFrom="column">
              <wp:posOffset>3790950</wp:posOffset>
            </wp:positionH>
            <wp:positionV relativeFrom="paragraph">
              <wp:posOffset>260784</wp:posOffset>
            </wp:positionV>
            <wp:extent cx="2224088" cy="3325439"/>
            <wp:effectExtent l="0" t="0" r="0" b="0"/>
            <wp:wrapSquare wrapText="bothSides" distT="114300" distB="114300" distL="114300" distR="114300"/>
            <wp:docPr id="1" name="image2.jpg" descr="chopped Greek salad reci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opped Greek salad recip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3325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F3E9B5" w14:textId="77777777" w:rsidR="008108E6" w:rsidRPr="00CE00D9" w:rsidRDefault="00CE4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Modified From CookieAndKate</w:t>
      </w:r>
    </w:p>
    <w:p w14:paraId="49597994" w14:textId="77777777" w:rsidR="008108E6" w:rsidRPr="00CE00D9" w:rsidRDefault="008108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</w:p>
    <w:p w14:paraId="0899FEC8" w14:textId="77777777" w:rsidR="008108E6" w:rsidRPr="00CE00D9" w:rsidRDefault="00CE4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INGREDIENTS</w:t>
      </w:r>
      <w:r w:rsidRPr="00CE00D9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ab/>
      </w:r>
    </w:p>
    <w:p w14:paraId="16CFF43C" w14:textId="77777777" w:rsidR="008108E6" w:rsidRPr="00CE00D9" w:rsidRDefault="00CE4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b/>
          <w:sz w:val="20"/>
          <w:szCs w:val="20"/>
        </w:rPr>
        <w:t>Salad:</w:t>
      </w:r>
    </w:p>
    <w:p w14:paraId="42D95067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color w:val="000000"/>
          <w:sz w:val="20"/>
          <w:szCs w:val="20"/>
        </w:rPr>
        <w:t xml:space="preserve">10 ounces chopped romaine lettuce (about 2 medium or 3 small heads, </w:t>
      </w:r>
      <w:r w:rsidRPr="00CE00D9">
        <w:rPr>
          <w:rFonts w:ascii="Twentieth Century" w:eastAsia="Twentieth Century" w:hAnsi="Twentieth Century" w:cs="Twentieth Century"/>
          <w:sz w:val="20"/>
          <w:szCs w:val="20"/>
        </w:rPr>
        <w:t>chopped)</w:t>
      </w:r>
    </w:p>
    <w:p w14:paraId="25EE5882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1 pint cherry tomatoes, quartered</w:t>
      </w:r>
    </w:p>
    <w:p w14:paraId="43C64BF1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1 medium cucumber (about 8 ounces), seeded and chopped</w:t>
      </w:r>
    </w:p>
    <w:p w14:paraId="295C38CA" w14:textId="30D9E6E0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1 yellow or orange bell pepper</w:t>
      </w:r>
      <w:r w:rsidR="007E4F07">
        <w:rPr>
          <w:rFonts w:ascii="Twentieth Century" w:eastAsia="Twentieth Century" w:hAnsi="Twentieth Century" w:cs="Twentieth Century"/>
          <w:sz w:val="20"/>
          <w:szCs w:val="20"/>
        </w:rPr>
        <w:t xml:space="preserve"> (optional)</w:t>
      </w:r>
      <w:bookmarkStart w:id="0" w:name="_GoBack"/>
      <w:bookmarkEnd w:id="0"/>
    </w:p>
    <w:p w14:paraId="51FB67DC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½ medium red onion, chopped (about 1 cup)</w:t>
      </w:r>
    </w:p>
    <w:p w14:paraId="34CC51E4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½ cup chopped fresh parsley</w:t>
      </w:r>
    </w:p>
    <w:p w14:paraId="1D6E720B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½ cup pitted and halved Kalamata olives</w:t>
      </w:r>
    </w:p>
    <w:p w14:paraId="3119DE26" w14:textId="77777777" w:rsidR="008108E6" w:rsidRPr="00CE00D9" w:rsidRDefault="00CE42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6 ounces feta cheese, sliced into ¼” cubes (about 1 ¼ cups)</w:t>
      </w:r>
    </w:p>
    <w:p w14:paraId="76919CF3" w14:textId="781B7E92" w:rsidR="008108E6" w:rsidRPr="00CE00D9" w:rsidRDefault="005135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sz w:val="20"/>
          <w:szCs w:val="20"/>
        </w:rPr>
      </w:pPr>
      <w:r>
        <w:rPr>
          <w:rFonts w:ascii="Twentieth Century" w:eastAsia="Twentieth Century" w:hAnsi="Twentieth Century" w:cs="Twentieth Century"/>
          <w:b/>
          <w:sz w:val="20"/>
          <w:szCs w:val="20"/>
        </w:rPr>
        <w:br/>
      </w:r>
      <w:r w:rsidR="00CE42A4" w:rsidRPr="00CE00D9">
        <w:rPr>
          <w:rFonts w:ascii="Twentieth Century" w:eastAsia="Twentieth Century" w:hAnsi="Twentieth Century" w:cs="Twentieth Century"/>
          <w:b/>
          <w:sz w:val="20"/>
          <w:szCs w:val="20"/>
        </w:rPr>
        <w:t>Greek Vinaigrette</w:t>
      </w:r>
    </w:p>
    <w:p w14:paraId="4B3F1D26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½ cup extra-virgin olive oil</w:t>
      </w:r>
    </w:p>
    <w:p w14:paraId="4F4E12D8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¼ cup red wine vinegar</w:t>
      </w:r>
    </w:p>
    <w:p w14:paraId="0135D2B9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2 medium cloves garlic, pressed or minced</w:t>
      </w:r>
    </w:p>
    <w:p w14:paraId="08E1A60D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2 teaspoons dried oregano</w:t>
      </w:r>
    </w:p>
    <w:p w14:paraId="53AC05F5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1 teaspoon honey or maple syrup</w:t>
      </w:r>
    </w:p>
    <w:p w14:paraId="096D670E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½ teaspoon salt, more to taste</w:t>
      </w:r>
    </w:p>
    <w:p w14:paraId="45173431" w14:textId="77777777" w:rsidR="008108E6" w:rsidRPr="00CE00D9" w:rsidRDefault="00CE42A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  <w:sectPr w:rsidR="008108E6" w:rsidRPr="00CE00D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>Pinch of red pepper flakes, for heat (optional)</w:t>
      </w:r>
    </w:p>
    <w:p w14:paraId="263A06CE" w14:textId="77777777" w:rsidR="008108E6" w:rsidRPr="00CE00D9" w:rsidRDefault="008108E6">
      <w:pPr>
        <w:rPr>
          <w:rFonts w:ascii="Twentieth Century" w:eastAsia="Twentieth Century" w:hAnsi="Twentieth Century" w:cs="Twentieth Century"/>
          <w:sz w:val="20"/>
          <w:szCs w:val="20"/>
        </w:rPr>
      </w:pPr>
    </w:p>
    <w:p w14:paraId="1B23DFDC" w14:textId="77777777" w:rsidR="008108E6" w:rsidRPr="00CE00D9" w:rsidRDefault="00CE42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b/>
          <w:color w:val="000000"/>
          <w:sz w:val="20"/>
          <w:szCs w:val="20"/>
        </w:rPr>
        <w:t>DIRECTIONS</w:t>
      </w:r>
    </w:p>
    <w:p w14:paraId="4A4FB84A" w14:textId="77777777" w:rsidR="008108E6" w:rsidRPr="00CE00D9" w:rsidRDefault="00CE42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 xml:space="preserve">In a large serving bowl, combine the chopped lettuce, tomatoes, cucumber, pepper, onion, parsley, olives and feta. Toss the ingredients together and set aside </w:t>
      </w:r>
    </w:p>
    <w:p w14:paraId="6F5DBFA7" w14:textId="19B4D99C" w:rsidR="008108E6" w:rsidRPr="00CE00D9" w:rsidRDefault="00CE42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 xml:space="preserve">To prepare the vinaigrette, combine all of the ingredients in a liquid measuring cup or a dressing mixer. Whisk until blended. Taste, and add more vinegar if you’d like a </w:t>
      </w:r>
      <w:r w:rsidR="00752B47" w:rsidRPr="00CE00D9">
        <w:rPr>
          <w:rFonts w:ascii="Twentieth Century" w:eastAsia="Twentieth Century" w:hAnsi="Twentieth Century" w:cs="Twentieth Century"/>
          <w:sz w:val="20"/>
          <w:szCs w:val="20"/>
        </w:rPr>
        <w:t>tangier</w:t>
      </w:r>
      <w:r w:rsidRPr="00CE00D9">
        <w:rPr>
          <w:rFonts w:ascii="Twentieth Century" w:eastAsia="Twentieth Century" w:hAnsi="Twentieth Century" w:cs="Twentieth Century"/>
          <w:sz w:val="20"/>
          <w:szCs w:val="20"/>
        </w:rPr>
        <w:t xml:space="preserve"> dressing, or more honey for a</w:t>
      </w:r>
      <w:r w:rsidR="00752B47">
        <w:rPr>
          <w:rFonts w:ascii="Twentieth Century" w:eastAsia="Twentieth Century" w:hAnsi="Twentieth Century" w:cs="Twentieth Century"/>
          <w:sz w:val="20"/>
          <w:szCs w:val="20"/>
        </w:rPr>
        <w:t xml:space="preserve"> sweeter</w:t>
      </w:r>
      <w:r w:rsidRPr="00CE00D9">
        <w:rPr>
          <w:rFonts w:ascii="Twentieth Century" w:eastAsia="Twentieth Century" w:hAnsi="Twentieth Century" w:cs="Twentieth Century"/>
          <w:sz w:val="20"/>
          <w:szCs w:val="20"/>
        </w:rPr>
        <w:t xml:space="preserve"> dressing</w:t>
      </w:r>
    </w:p>
    <w:p w14:paraId="553EA6A0" w14:textId="7093523F" w:rsidR="008108E6" w:rsidRDefault="00CE42A4" w:rsidP="00513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CE00D9">
        <w:rPr>
          <w:rFonts w:ascii="Twentieth Century" w:eastAsia="Twentieth Century" w:hAnsi="Twentieth Century" w:cs="Twentieth Century"/>
          <w:sz w:val="20"/>
          <w:szCs w:val="20"/>
        </w:rPr>
        <w:t xml:space="preserve">If you’ll be serving all of the salad at once, go ahead and drizzle enough dressing in to lightly coat the salad and toss to combine. Refrigerate </w:t>
      </w:r>
      <w:r w:rsidRPr="0051354A">
        <w:rPr>
          <w:rFonts w:ascii="Twentieth Century" w:eastAsia="Twentieth Century" w:hAnsi="Twentieth Century" w:cs="Twentieth Century"/>
          <w:sz w:val="20"/>
          <w:szCs w:val="20"/>
        </w:rPr>
        <w:t xml:space="preserve">dressing and salad separately. </w:t>
      </w:r>
    </w:p>
    <w:p w14:paraId="5EC73039" w14:textId="7EA00978" w:rsidR="0051354A" w:rsidRPr="0051354A" w:rsidRDefault="0051354A" w:rsidP="005135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>
        <w:rPr>
          <w:rFonts w:ascii="Twentieth Century" w:eastAsia="Twentieth Century" w:hAnsi="Twentieth Century" w:cs="Twentieth Century"/>
          <w:sz w:val="20"/>
          <w:szCs w:val="20"/>
        </w:rPr>
        <w:t>To make this a meal salad, add a whole grain (brown rice, bulgur wheat, farro, whole wheat pasta) and a protein (chicken, tofu, deli slices, beans, eggs, falafel).</w:t>
      </w:r>
    </w:p>
    <w:p w14:paraId="7691BEAF" w14:textId="4C2E9D72" w:rsidR="008108E6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14:paraId="335AEB4B" w14:textId="42015DA9" w:rsidR="00CE00D9" w:rsidRDefault="00CE00D9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14:paraId="4972E5D3" w14:textId="77777777" w:rsidR="00CE00D9" w:rsidRPr="00CE00D9" w:rsidRDefault="00CE00D9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14:paraId="504D4732" w14:textId="77777777" w:rsidR="008108E6" w:rsidRPr="00CE00D9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14:paraId="3FB11A50" w14:textId="77777777" w:rsidR="008108E6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</w:rPr>
      </w:pPr>
    </w:p>
    <w:p w14:paraId="4997CA58" w14:textId="77777777" w:rsidR="008108E6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477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51354A" w14:paraId="66AF9A5C" w14:textId="77777777" w:rsidTr="0051354A">
        <w:trPr>
          <w:trHeight w:val="578"/>
        </w:trPr>
        <w:tc>
          <w:tcPr>
            <w:tcW w:w="4135" w:type="dxa"/>
          </w:tcPr>
          <w:p w14:paraId="1DF91458" w14:textId="77777777" w:rsidR="0051354A" w:rsidRPr="00CE00D9" w:rsidRDefault="0051354A" w:rsidP="005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</w:pPr>
            <w:r w:rsidRPr="00CE00D9">
              <w:rPr>
                <w:rFonts w:ascii="Twentieth Century" w:eastAsia="Twentieth Century" w:hAnsi="Twentieth Century" w:cs="Twentieth Century"/>
                <w:b/>
                <w:sz w:val="20"/>
                <w:szCs w:val="20"/>
              </w:rPr>
              <w:t xml:space="preserve">LOW PREP/DORM RECIPE TIP: </w:t>
            </w:r>
          </w:p>
          <w:p w14:paraId="778E3E12" w14:textId="77777777" w:rsidR="0051354A" w:rsidRPr="00CE00D9" w:rsidRDefault="0051354A" w:rsidP="005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CE00D9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When making this salad in your dorm, it may be easier to purchase pre-chopped peppers, onions, cherry tomatoes, and romaine lettuce so that there is minimal prep work. 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Store-bought Greek dressing can also be used</w:t>
            </w:r>
            <w:r w:rsidRPr="00CE00D9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. </w:t>
            </w:r>
          </w:p>
          <w:p w14:paraId="26F02B08" w14:textId="77777777" w:rsidR="0051354A" w:rsidRDefault="0051354A" w:rsidP="0051354A">
            <w:pPr>
              <w:widowControl w:val="0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14:paraId="5F3A5B19" w14:textId="77777777" w:rsidR="008108E6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</w:rPr>
      </w:pPr>
    </w:p>
    <w:p w14:paraId="5CC5B2B6" w14:textId="77777777" w:rsidR="008108E6" w:rsidRDefault="00810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108E6">
      <w:type w:val="continuous"/>
      <w:pgSz w:w="12240" w:h="15840"/>
      <w:pgMar w:top="1440" w:right="1440" w:bottom="1440" w:left="1440" w:header="720" w:footer="720" w:gutter="0"/>
      <w:cols w:num="2" w:space="720" w:equalWidth="0">
        <w:col w:w="4680" w:space="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EF76" w14:textId="77777777" w:rsidR="00CE42A4" w:rsidRDefault="00CE42A4">
      <w:r>
        <w:separator/>
      </w:r>
    </w:p>
  </w:endnote>
  <w:endnote w:type="continuationSeparator" w:id="0">
    <w:p w14:paraId="2410514C" w14:textId="77777777" w:rsidR="00CE42A4" w:rsidRDefault="00CE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C2B1" w14:textId="77777777" w:rsidR="00CE00D9" w:rsidRDefault="00CE00D9" w:rsidP="00CE00D9">
    <w:pPr>
      <w:pStyle w:val="Heading2"/>
      <w:pBdr>
        <w:bottom w:val="single" w:sz="4" w:space="1" w:color="000000"/>
      </w:pBdr>
      <w:jc w:val="center"/>
    </w:pPr>
    <w:r>
      <w:rPr>
        <w:rFonts w:ascii="Libre Franklin" w:hAnsi="Libre Franklin"/>
        <w:i w:val="0"/>
        <w:iCs/>
        <w:smallCaps/>
        <w:color w:val="CC0000"/>
        <w:sz w:val="20"/>
        <w:szCs w:val="20"/>
      </w:rPr>
      <w:t xml:space="preserve">BU </w:t>
    </w:r>
    <w:r>
      <w:rPr>
        <w:rFonts w:ascii="Libre Franklin" w:hAnsi="Libre Franklin"/>
        <w:i w:val="0"/>
        <w:iCs/>
        <w:smallCaps/>
        <w:color w:val="000000"/>
        <w:sz w:val="20"/>
        <w:szCs w:val="20"/>
      </w:rPr>
      <w:t>Sargent Choice Nutrition Center</w:t>
    </w:r>
  </w:p>
  <w:p w14:paraId="0877DC3E" w14:textId="6AD8F44A" w:rsidR="00CE00D9" w:rsidRDefault="00CE00D9" w:rsidP="00CE00D9">
    <w:pPr>
      <w:pStyle w:val="NormalWeb"/>
      <w:spacing w:before="0" w:beforeAutospacing="0" w:after="0" w:afterAutospacing="0"/>
      <w:ind w:right="-720"/>
    </w:pPr>
    <w:r>
      <w:rPr>
        <w:rFonts w:ascii="Libre Franklin" w:hAnsi="Libre Franklin"/>
        <w:smallCaps/>
        <w:color w:val="CC0000"/>
        <w:sz w:val="20"/>
        <w:szCs w:val="20"/>
      </w:rPr>
      <w:t>Web site</w:t>
    </w:r>
    <w:r>
      <w:rPr>
        <w:rFonts w:ascii="Libre Franklin" w:hAnsi="Libre Franklin"/>
        <w:color w:val="CC0000"/>
        <w:sz w:val="20"/>
        <w:szCs w:val="20"/>
      </w:rPr>
      <w:t xml:space="preserve">: </w:t>
    </w:r>
    <w:r>
      <w:rPr>
        <w:rFonts w:ascii="Libre Franklin" w:hAnsi="Libre Franklin"/>
        <w:color w:val="000000"/>
        <w:sz w:val="20"/>
        <w:szCs w:val="20"/>
      </w:rPr>
      <w:t>www.bu.edu/scnc</w:t>
    </w:r>
    <w:r>
      <w:rPr>
        <w:rStyle w:val="apple-tab-span"/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 xml:space="preserve">           </w:t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smallCaps/>
        <w:color w:val="CC0000"/>
        <w:sz w:val="20"/>
        <w:szCs w:val="20"/>
      </w:rPr>
      <w:t>E-mail</w:t>
    </w:r>
    <w:r>
      <w:rPr>
        <w:rFonts w:ascii="Libre Franklin" w:hAnsi="Libre Franklin"/>
        <w:color w:val="CC0000"/>
        <w:sz w:val="20"/>
        <w:szCs w:val="20"/>
      </w:rPr>
      <w:t xml:space="preserve">:  </w:t>
    </w:r>
    <w:r>
      <w:rPr>
        <w:rFonts w:ascii="Libre Franklin" w:hAnsi="Libre Franklin"/>
        <w:color w:val="000000"/>
        <w:sz w:val="20"/>
        <w:szCs w:val="20"/>
      </w:rPr>
      <w:t>scnc@bu.edu</w:t>
    </w:r>
    <w:r>
      <w:rPr>
        <w:rFonts w:ascii="Libre Franklin" w:hAnsi="Libre Franklin"/>
        <w:color w:val="CC0000"/>
        <w:sz w:val="20"/>
        <w:szCs w:val="20"/>
      </w:rPr>
      <w:t xml:space="preserve">    </w:t>
    </w:r>
    <w:r>
      <w:rPr>
        <w:rStyle w:val="apple-tab-span"/>
        <w:rFonts w:ascii="Libre Franklin" w:hAnsi="Libre Franklin"/>
        <w:color w:val="CC0000"/>
        <w:sz w:val="20"/>
        <w:szCs w:val="20"/>
      </w:rPr>
      <w:tab/>
    </w:r>
    <w:r>
      <w:rPr>
        <w:rStyle w:val="apple-tab-span"/>
        <w:rFonts w:ascii="Libre Franklin" w:hAnsi="Libre Franklin"/>
        <w:color w:val="CC0000"/>
        <w:sz w:val="20"/>
        <w:szCs w:val="20"/>
      </w:rPr>
      <w:tab/>
    </w:r>
    <w:r>
      <w:rPr>
        <w:rStyle w:val="apple-tab-span"/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>     </w:t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</w:r>
    <w:r>
      <w:rPr>
        <w:rFonts w:ascii="Libre Franklin" w:hAnsi="Libre Franklin"/>
        <w:color w:val="CC0000"/>
        <w:sz w:val="20"/>
        <w:szCs w:val="20"/>
      </w:rPr>
      <w:tab/>
      <w:t xml:space="preserve"> </w:t>
    </w:r>
    <w:r>
      <w:rPr>
        <w:rFonts w:ascii="Libre Franklin" w:hAnsi="Libre Franklin"/>
        <w:smallCaps/>
        <w:color w:val="CC0000"/>
        <w:sz w:val="20"/>
        <w:szCs w:val="20"/>
      </w:rPr>
      <w:t>Phone</w:t>
    </w:r>
    <w:r>
      <w:rPr>
        <w:rFonts w:ascii="Libre Franklin" w:hAnsi="Libre Franklin"/>
        <w:color w:val="CC0000"/>
        <w:sz w:val="20"/>
        <w:szCs w:val="20"/>
      </w:rPr>
      <w:t xml:space="preserve">:  </w:t>
    </w:r>
    <w:r>
      <w:rPr>
        <w:rFonts w:ascii="Libre Franklin" w:hAnsi="Libre Franklin"/>
        <w:color w:val="000000"/>
        <w:sz w:val="20"/>
        <w:szCs w:val="20"/>
      </w:rPr>
      <w:t>617-353-2721</w:t>
    </w:r>
    <w:r>
      <w:rPr>
        <w:rStyle w:val="apple-tab-span"/>
        <w:rFonts w:ascii="Libre Franklin" w:hAnsi="Libre Franklin"/>
        <w:color w:val="CC0000"/>
        <w:sz w:val="20"/>
        <w:szCs w:val="20"/>
      </w:rPr>
      <w:tab/>
    </w:r>
  </w:p>
  <w:p w14:paraId="7948E520" w14:textId="77777777" w:rsidR="00CE00D9" w:rsidRDefault="00CE00D9" w:rsidP="00CE00D9">
    <w:pPr>
      <w:pStyle w:val="NormalWeb"/>
      <w:spacing w:before="0" w:beforeAutospacing="0" w:after="0" w:afterAutospacing="0"/>
    </w:pPr>
    <w:r>
      <w:rPr>
        <w:rFonts w:ascii="Libre Franklin" w:hAnsi="Libre Franklin"/>
        <w:color w:val="000000"/>
        <w:sz w:val="16"/>
        <w:szCs w:val="16"/>
      </w:rPr>
      <w:t>© 2011 Trustees of Boston University.  All rights reserved.</w:t>
    </w:r>
    <w:r>
      <w:rPr>
        <w:rStyle w:val="apple-tab-span"/>
        <w:rFonts w:ascii="Libre Franklin" w:hAnsi="Libre Franklin"/>
        <w:color w:val="000000"/>
        <w:sz w:val="16"/>
        <w:szCs w:val="16"/>
      </w:rPr>
      <w:tab/>
    </w:r>
    <w:r>
      <w:rPr>
        <w:rFonts w:ascii="Libre Franklin" w:hAnsi="Libre Franklin"/>
        <w:color w:val="000000"/>
        <w:sz w:val="16"/>
        <w:szCs w:val="16"/>
      </w:rPr>
      <w:t>                                                                                                                </w:t>
    </w:r>
  </w:p>
  <w:p w14:paraId="7C8AFC13" w14:textId="77777777" w:rsidR="00CE00D9" w:rsidRDefault="00CE00D9" w:rsidP="00CE00D9">
    <w:pPr>
      <w:pStyle w:val="NormalWeb"/>
      <w:spacing w:before="0" w:beforeAutospacing="0" w:after="0" w:afterAutospacing="0"/>
    </w:pPr>
    <w:r>
      <w:rPr>
        <w:rFonts w:ascii="Libre Franklin" w:hAnsi="Libre Franklin"/>
        <w:color w:val="000000"/>
        <w:sz w:val="16"/>
        <w:szCs w:val="16"/>
      </w:rPr>
      <w:t> Revised 1/21</w:t>
    </w:r>
  </w:p>
  <w:p w14:paraId="7AF5640D" w14:textId="77777777" w:rsidR="00CE00D9" w:rsidRDefault="00CE00D9" w:rsidP="00CE00D9"/>
  <w:p w14:paraId="0993C48A" w14:textId="5BD6CE5F" w:rsidR="008108E6" w:rsidRDefault="008108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6D37" w14:textId="77777777" w:rsidR="00CE42A4" w:rsidRDefault="00CE42A4">
      <w:r>
        <w:separator/>
      </w:r>
    </w:p>
  </w:footnote>
  <w:footnote w:type="continuationSeparator" w:id="0">
    <w:p w14:paraId="5C612E86" w14:textId="77777777" w:rsidR="00CE42A4" w:rsidRDefault="00CE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040A" w14:textId="6869F9F1" w:rsidR="008108E6" w:rsidRDefault="008108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B1BBCD6" w14:textId="77777777" w:rsidR="008108E6" w:rsidRDefault="008108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2284957" w14:textId="77777777" w:rsidR="008108E6" w:rsidRDefault="008108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263B"/>
    <w:multiLevelType w:val="multilevel"/>
    <w:tmpl w:val="A4721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8C26E2"/>
    <w:multiLevelType w:val="multilevel"/>
    <w:tmpl w:val="EB68B9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E670A6A"/>
    <w:multiLevelType w:val="multilevel"/>
    <w:tmpl w:val="592A0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6"/>
    <w:rsid w:val="0051354A"/>
    <w:rsid w:val="00752B47"/>
    <w:rsid w:val="007E4F07"/>
    <w:rsid w:val="008108E6"/>
    <w:rsid w:val="00CE00D9"/>
    <w:rsid w:val="00C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4640"/>
  <w15:docId w15:val="{2479237B-9184-9040-A5A2-74763D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D9"/>
  </w:style>
  <w:style w:type="paragraph" w:styleId="Footer">
    <w:name w:val="footer"/>
    <w:basedOn w:val="Normal"/>
    <w:link w:val="FooterChar"/>
    <w:uiPriority w:val="99"/>
    <w:unhideWhenUsed/>
    <w:rsid w:val="00CE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0D9"/>
  </w:style>
  <w:style w:type="table" w:styleId="TableGrid">
    <w:name w:val="Table Grid"/>
    <w:basedOn w:val="TableNormal"/>
    <w:uiPriority w:val="39"/>
    <w:rsid w:val="00CE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0D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E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Murphy, Clare</cp:lastModifiedBy>
  <cp:revision>5</cp:revision>
  <dcterms:created xsi:type="dcterms:W3CDTF">2021-01-10T12:18:00Z</dcterms:created>
  <dcterms:modified xsi:type="dcterms:W3CDTF">2021-01-14T20:37:00Z</dcterms:modified>
</cp:coreProperties>
</file>