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F5761" w:rsidRDefault="009F5761">
      <w:r>
        <w:t>STHSA Meeting</w:t>
      </w:r>
    </w:p>
    <w:p w:rsidR="009F5761" w:rsidRDefault="009F5761">
      <w:r>
        <w:t>13 December 2010</w:t>
      </w:r>
    </w:p>
    <w:p w:rsidR="009F5761" w:rsidRDefault="009F5761">
      <w:r>
        <w:t>STH Room 115</w:t>
      </w:r>
    </w:p>
    <w:p w:rsidR="009F5761" w:rsidRDefault="009F5761"/>
    <w:p w:rsidR="00EB5B93" w:rsidRDefault="009F5761">
      <w:r>
        <w:t>Attendees: Debbie, Dan, Andrew, Jen Quigley, Soren, Ko, Alison Bovell, Molly Nason, Alicia Cameron</w:t>
      </w:r>
      <w:r w:rsidR="00EB5B93">
        <w:t>, Steph Edwards</w:t>
      </w:r>
    </w:p>
    <w:p w:rsidR="00EB5B93" w:rsidRDefault="00EB5B93"/>
    <w:p w:rsidR="00EB5B93" w:rsidRDefault="00EB5B93" w:rsidP="00EB5B93">
      <w:pPr>
        <w:pStyle w:val="ListParagraph"/>
        <w:numPr>
          <w:ilvl w:val="0"/>
          <w:numId w:val="1"/>
        </w:numPr>
      </w:pPr>
      <w:r>
        <w:t>Extended Library Hours/Update</w:t>
      </w:r>
    </w:p>
    <w:p w:rsidR="00EB5B93" w:rsidRDefault="00EB5B93" w:rsidP="00EB5B93">
      <w:pPr>
        <w:pStyle w:val="ListParagraph"/>
        <w:numPr>
          <w:ilvl w:val="1"/>
          <w:numId w:val="1"/>
        </w:numPr>
      </w:pPr>
      <w:r>
        <w:t>Dan – Library hours extended, agreement is that administration will pay this semester, upwards of $300, STHSA agreed to pay in Spring semester</w:t>
      </w:r>
    </w:p>
    <w:p w:rsidR="00EB5B93" w:rsidRDefault="00EB5B93" w:rsidP="00EB5B93">
      <w:pPr>
        <w:pStyle w:val="ListParagraph"/>
        <w:numPr>
          <w:ilvl w:val="1"/>
          <w:numId w:val="1"/>
        </w:numPr>
      </w:pPr>
      <w:r>
        <w:t>Issue of Concern is 1) that students paying to keep their own library open and 2) that the STH library has books more relevant to our work</w:t>
      </w:r>
    </w:p>
    <w:p w:rsidR="00EB5B93" w:rsidRDefault="00EB5B93" w:rsidP="00EB5B93">
      <w:pPr>
        <w:pStyle w:val="ListParagraph"/>
        <w:numPr>
          <w:ilvl w:val="1"/>
          <w:numId w:val="1"/>
        </w:numPr>
      </w:pPr>
      <w:r>
        <w:t>Discussion of regular STH library hours  - what is our regular schedule and options for keeping it open in the future</w:t>
      </w:r>
    </w:p>
    <w:p w:rsidR="00EB5B93" w:rsidRDefault="00EB5B93" w:rsidP="00EB5B93">
      <w:pPr>
        <w:pStyle w:val="ListParagraph"/>
        <w:numPr>
          <w:ilvl w:val="0"/>
          <w:numId w:val="1"/>
        </w:numPr>
      </w:pPr>
      <w:r>
        <w:t xml:space="preserve">Day Trippers – Alison – update on what they’ve been up to </w:t>
      </w:r>
    </w:p>
    <w:p w:rsidR="00EB5B93" w:rsidRDefault="00EB5B93" w:rsidP="00EB5B93">
      <w:pPr>
        <w:pStyle w:val="ListParagraph"/>
        <w:numPr>
          <w:ilvl w:val="1"/>
          <w:numId w:val="1"/>
        </w:numPr>
      </w:pPr>
      <w:r>
        <w:t xml:space="preserve">Salem Trip – 5 attendees – pictures online </w:t>
      </w:r>
    </w:p>
    <w:p w:rsidR="00EB5B93" w:rsidRDefault="00EB5B93" w:rsidP="00EB5B93">
      <w:pPr>
        <w:pStyle w:val="ListParagraph"/>
        <w:numPr>
          <w:ilvl w:val="1"/>
          <w:numId w:val="1"/>
        </w:numPr>
      </w:pPr>
      <w:r>
        <w:t xml:space="preserve">Cape Cod – 15 people attended – good study and “away” time </w:t>
      </w:r>
    </w:p>
    <w:p w:rsidR="00EB5B93" w:rsidRDefault="00EB5B93" w:rsidP="00EB5B93">
      <w:pPr>
        <w:pStyle w:val="ListParagraph"/>
        <w:numPr>
          <w:ilvl w:val="1"/>
          <w:numId w:val="1"/>
        </w:numPr>
      </w:pPr>
      <w:r>
        <w:t>Next semester – ski trip and brewery tour</w:t>
      </w:r>
    </w:p>
    <w:p w:rsidR="00EB5B93" w:rsidRDefault="00EB5B93" w:rsidP="00EB5B93">
      <w:pPr>
        <w:pStyle w:val="ListParagraph"/>
        <w:numPr>
          <w:ilvl w:val="1"/>
          <w:numId w:val="1"/>
        </w:numPr>
      </w:pPr>
      <w:r>
        <w:t>For the ski trip – expenses in question</w:t>
      </w:r>
    </w:p>
    <w:p w:rsidR="00EB5B93" w:rsidRDefault="00EB5B93" w:rsidP="00EB5B93">
      <w:pPr>
        <w:pStyle w:val="ListParagraph"/>
        <w:numPr>
          <w:ilvl w:val="2"/>
          <w:numId w:val="1"/>
        </w:numPr>
      </w:pPr>
      <w:r>
        <w:t>Current budget remaining $350 approximately</w:t>
      </w:r>
    </w:p>
    <w:p w:rsidR="00EB5B93" w:rsidRDefault="00EB5B93" w:rsidP="00EB5B93">
      <w:pPr>
        <w:pStyle w:val="ListParagraph"/>
        <w:numPr>
          <w:ilvl w:val="2"/>
          <w:numId w:val="1"/>
        </w:numPr>
      </w:pPr>
      <w:r>
        <w:t>Original budget $1200</w:t>
      </w:r>
    </w:p>
    <w:p w:rsidR="00EB5B93" w:rsidRDefault="00EB5B93" w:rsidP="00EB5B93">
      <w:pPr>
        <w:pStyle w:val="ListParagraph"/>
        <w:numPr>
          <w:ilvl w:val="2"/>
          <w:numId w:val="1"/>
        </w:numPr>
      </w:pPr>
      <w:r>
        <w:t>Original proposed budget $2000</w:t>
      </w:r>
    </w:p>
    <w:p w:rsidR="00EB5B93" w:rsidRDefault="00EB5B93" w:rsidP="00EB5B93">
      <w:pPr>
        <w:pStyle w:val="ListParagraph"/>
        <w:numPr>
          <w:ilvl w:val="2"/>
          <w:numId w:val="1"/>
        </w:numPr>
      </w:pPr>
      <w:r>
        <w:t>Ski trip to Vermont</w:t>
      </w:r>
    </w:p>
    <w:p w:rsidR="00EB5B93" w:rsidRDefault="00EB5B93" w:rsidP="00EB5B93">
      <w:pPr>
        <w:pStyle w:val="ListParagraph"/>
        <w:numPr>
          <w:ilvl w:val="3"/>
          <w:numId w:val="1"/>
        </w:numPr>
      </w:pPr>
      <w:r>
        <w:t>Sleeps 15 people – no sign up sheet – Feb 25th</w:t>
      </w:r>
    </w:p>
    <w:p w:rsidR="00EB5B93" w:rsidRDefault="00EB5B93" w:rsidP="00EB5B93">
      <w:pPr>
        <w:pStyle w:val="ListParagraph"/>
        <w:numPr>
          <w:ilvl w:val="3"/>
          <w:numId w:val="1"/>
        </w:numPr>
      </w:pPr>
      <w:r>
        <w:t>Deposit $300</w:t>
      </w:r>
    </w:p>
    <w:p w:rsidR="00EB5B93" w:rsidRDefault="00EB5B93" w:rsidP="00EB5B93">
      <w:pPr>
        <w:pStyle w:val="ListParagraph"/>
        <w:numPr>
          <w:ilvl w:val="3"/>
          <w:numId w:val="1"/>
        </w:numPr>
      </w:pPr>
      <w:r>
        <w:t>Cleaning fee $100</w:t>
      </w:r>
    </w:p>
    <w:p w:rsidR="00EB5B93" w:rsidRDefault="00EB5B93" w:rsidP="00EB5B93">
      <w:pPr>
        <w:pStyle w:val="ListParagraph"/>
        <w:numPr>
          <w:ilvl w:val="3"/>
          <w:numId w:val="1"/>
        </w:numPr>
      </w:pPr>
      <w:r>
        <w:t>Stay $700</w:t>
      </w:r>
    </w:p>
    <w:p w:rsidR="00EB5B93" w:rsidRDefault="00EB5B93" w:rsidP="00EB5B93">
      <w:pPr>
        <w:pStyle w:val="ListParagraph"/>
        <w:numPr>
          <w:ilvl w:val="3"/>
          <w:numId w:val="1"/>
        </w:numPr>
      </w:pPr>
      <w:r>
        <w:t>Charging $35 per person to cover transport and a meal</w:t>
      </w:r>
    </w:p>
    <w:p w:rsidR="00EB5B93" w:rsidRDefault="00EB5B93" w:rsidP="00EB5B93">
      <w:pPr>
        <w:pStyle w:val="ListParagraph"/>
        <w:numPr>
          <w:ilvl w:val="3"/>
          <w:numId w:val="1"/>
        </w:numPr>
      </w:pPr>
      <w:r>
        <w:t>Person renting wants all of the fees up-front, not just deposit (Total of $1100)</w:t>
      </w:r>
    </w:p>
    <w:p w:rsidR="00EB5B93" w:rsidRDefault="00EB5B93" w:rsidP="00EB5B93">
      <w:pPr>
        <w:pStyle w:val="ListParagraph"/>
        <w:numPr>
          <w:ilvl w:val="3"/>
          <w:numId w:val="1"/>
        </w:numPr>
      </w:pPr>
      <w:r>
        <w:t>Need additional $800</w:t>
      </w:r>
    </w:p>
    <w:p w:rsidR="00EB5B93" w:rsidRDefault="00EB5B93" w:rsidP="00EB5B93">
      <w:pPr>
        <w:pStyle w:val="ListParagraph"/>
        <w:numPr>
          <w:ilvl w:val="3"/>
          <w:numId w:val="1"/>
        </w:numPr>
      </w:pPr>
      <w:r>
        <w:t>Will get $300 back for deposit</w:t>
      </w:r>
    </w:p>
    <w:p w:rsidR="0024731D" w:rsidRDefault="00EB5B93" w:rsidP="00EB5B93">
      <w:pPr>
        <w:pStyle w:val="ListParagraph"/>
        <w:numPr>
          <w:ilvl w:val="2"/>
          <w:numId w:val="1"/>
        </w:numPr>
      </w:pPr>
      <w:r>
        <w:t>$300 + $50 will cover camping trip and other events in spring</w:t>
      </w:r>
    </w:p>
    <w:p w:rsidR="0024731D" w:rsidRPr="0035056A" w:rsidRDefault="0024731D" w:rsidP="00EB5B93">
      <w:pPr>
        <w:pStyle w:val="ListParagraph"/>
        <w:numPr>
          <w:ilvl w:val="2"/>
          <w:numId w:val="1"/>
        </w:numPr>
        <w:rPr>
          <w:b/>
          <w:i/>
        </w:rPr>
      </w:pPr>
      <w:r w:rsidRPr="0035056A">
        <w:rPr>
          <w:b/>
          <w:i/>
        </w:rPr>
        <w:t xml:space="preserve">Soren moves to provide $800 for trip – seconded – all in favor – passed unanimously </w:t>
      </w:r>
    </w:p>
    <w:p w:rsidR="00EB5B93" w:rsidRDefault="0024731D" w:rsidP="00EB5B93">
      <w:pPr>
        <w:pStyle w:val="ListParagraph"/>
        <w:numPr>
          <w:ilvl w:val="2"/>
          <w:numId w:val="1"/>
        </w:numPr>
      </w:pPr>
      <w:r>
        <w:t xml:space="preserve">Discussion – try and expand trips so more people can go </w:t>
      </w:r>
      <w:r w:rsidR="0035056A">
        <w:t>–</w:t>
      </w:r>
      <w:r>
        <w:t xml:space="preserve"> advertisement</w:t>
      </w:r>
      <w:r w:rsidR="0035056A">
        <w:t xml:space="preserve"> – Jen recommends Sargaent Center – ability to house more people </w:t>
      </w:r>
    </w:p>
    <w:p w:rsidR="00EB5B93" w:rsidRDefault="00EB5B93" w:rsidP="00EB5B93">
      <w:pPr>
        <w:ind w:left="2520"/>
      </w:pPr>
    </w:p>
    <w:p w:rsidR="00E27004" w:rsidRDefault="00EB5B93" w:rsidP="00EB5B93">
      <w:pPr>
        <w:pStyle w:val="ListParagraph"/>
        <w:numPr>
          <w:ilvl w:val="0"/>
          <w:numId w:val="1"/>
        </w:numPr>
      </w:pPr>
      <w:r>
        <w:t>International Students</w:t>
      </w:r>
    </w:p>
    <w:p w:rsidR="00E27004" w:rsidRDefault="00E27004" w:rsidP="00E27004">
      <w:pPr>
        <w:pStyle w:val="ListParagraph"/>
        <w:numPr>
          <w:ilvl w:val="1"/>
          <w:numId w:val="1"/>
        </w:numPr>
      </w:pPr>
      <w:r>
        <w:t xml:space="preserve">Dan – conversation with Dean Stone – says that its out of his hands – past deadline – Meghan had sent out email to international students – quite a few people did not respond – there is nothing Dean Stone/registrar can do - </w:t>
      </w:r>
    </w:p>
    <w:p w:rsidR="00E27004" w:rsidRDefault="00E27004" w:rsidP="00E27004">
      <w:pPr>
        <w:pStyle w:val="ListParagraph"/>
        <w:numPr>
          <w:ilvl w:val="1"/>
          <w:numId w:val="1"/>
        </w:numPr>
      </w:pPr>
      <w:r>
        <w:t>policy established between CAS and Dean Berthrong</w:t>
      </w:r>
    </w:p>
    <w:p w:rsidR="00E27004" w:rsidRDefault="00E27004" w:rsidP="00E27004">
      <w:pPr>
        <w:pStyle w:val="ListParagraph"/>
        <w:numPr>
          <w:ilvl w:val="1"/>
          <w:numId w:val="1"/>
        </w:numPr>
      </w:pPr>
      <w:r>
        <w:t>option to change letter grade to P/F is no longer open – deadline is passed</w:t>
      </w:r>
    </w:p>
    <w:p w:rsidR="00E27004" w:rsidRDefault="00E27004" w:rsidP="00E27004">
      <w:pPr>
        <w:pStyle w:val="ListParagraph"/>
        <w:numPr>
          <w:ilvl w:val="1"/>
          <w:numId w:val="1"/>
        </w:numPr>
      </w:pPr>
      <w:r>
        <w:t xml:space="preserve">Current policy now is that it is always a letter grade – class is dependant on tofel exam </w:t>
      </w:r>
    </w:p>
    <w:p w:rsidR="00E27004" w:rsidRDefault="00E27004" w:rsidP="00E27004">
      <w:pPr>
        <w:pStyle w:val="ListParagraph"/>
        <w:numPr>
          <w:ilvl w:val="1"/>
          <w:numId w:val="1"/>
        </w:numPr>
      </w:pPr>
      <w:r>
        <w:t xml:space="preserve">Soren – students had opportunity to change grade – many did not, those who took the class after, it was their responsibility to know </w:t>
      </w:r>
    </w:p>
    <w:p w:rsidR="00E27004" w:rsidRDefault="00E27004" w:rsidP="00E27004">
      <w:pPr>
        <w:pStyle w:val="ListParagraph"/>
        <w:numPr>
          <w:ilvl w:val="1"/>
          <w:numId w:val="1"/>
        </w:numPr>
      </w:pPr>
      <w:r>
        <w:t>Jen – how well publicized was that – Soren – in bulletin – Andrew and Jen – how well publicized and when – Soren – university fulfilled its contract</w:t>
      </w:r>
    </w:p>
    <w:p w:rsidR="00E27004" w:rsidRDefault="00E27004" w:rsidP="00E27004">
      <w:pPr>
        <w:pStyle w:val="ListParagraph"/>
        <w:numPr>
          <w:ilvl w:val="1"/>
          <w:numId w:val="1"/>
        </w:numPr>
      </w:pPr>
      <w:r>
        <w:t xml:space="preserve">Soren – if anyone who had the class still has a syllabus and the grade process is not stipulated – this is the only way to appeal </w:t>
      </w:r>
    </w:p>
    <w:p w:rsidR="00E27004" w:rsidRDefault="00E27004" w:rsidP="00E27004">
      <w:pPr>
        <w:pStyle w:val="ListParagraph"/>
        <w:numPr>
          <w:ilvl w:val="1"/>
          <w:numId w:val="1"/>
        </w:numPr>
      </w:pPr>
      <w:r>
        <w:t>Dan – current class is not even required to take – Dean Stone – can’t do anything for the class</w:t>
      </w:r>
    </w:p>
    <w:p w:rsidR="00D2693A" w:rsidRDefault="00E27004" w:rsidP="00E27004">
      <w:pPr>
        <w:pStyle w:val="ListParagraph"/>
        <w:numPr>
          <w:ilvl w:val="1"/>
          <w:numId w:val="1"/>
        </w:numPr>
      </w:pPr>
      <w:r>
        <w:t xml:space="preserve">Soren - Can happen between CAS and University Registrar  - provost would need to decide on this </w:t>
      </w:r>
    </w:p>
    <w:p w:rsidR="00D2693A" w:rsidRDefault="00D2693A" w:rsidP="00E27004">
      <w:pPr>
        <w:pStyle w:val="ListParagraph"/>
        <w:numPr>
          <w:ilvl w:val="1"/>
          <w:numId w:val="1"/>
        </w:numPr>
      </w:pPr>
      <w:r>
        <w:t>Jen – mountain analogy – “the Sherpa will rule”</w:t>
      </w:r>
    </w:p>
    <w:p w:rsidR="00D2693A" w:rsidRDefault="00D2693A" w:rsidP="00E27004">
      <w:pPr>
        <w:pStyle w:val="ListParagraph"/>
        <w:numPr>
          <w:ilvl w:val="1"/>
          <w:numId w:val="1"/>
        </w:numPr>
      </w:pPr>
      <w:r>
        <w:t xml:space="preserve">Steph – try and find a syllabus – depending on what’s there is the only way we can move forward </w:t>
      </w:r>
    </w:p>
    <w:p w:rsidR="00D2693A" w:rsidRDefault="00D2693A" w:rsidP="00E27004">
      <w:pPr>
        <w:pStyle w:val="ListParagraph"/>
        <w:numPr>
          <w:ilvl w:val="1"/>
          <w:numId w:val="1"/>
        </w:numPr>
      </w:pPr>
      <w:r>
        <w:t>Dan and Ko – can ask students for syllabus</w:t>
      </w:r>
    </w:p>
    <w:p w:rsidR="00D2693A" w:rsidRDefault="00D2693A" w:rsidP="00E27004">
      <w:pPr>
        <w:pStyle w:val="ListParagraph"/>
        <w:numPr>
          <w:ilvl w:val="1"/>
          <w:numId w:val="1"/>
        </w:numPr>
      </w:pPr>
      <w:r>
        <w:t>Jen – could STHSA then speak with OMBuds – about equity and fairness issue</w:t>
      </w:r>
    </w:p>
    <w:p w:rsidR="008D7130" w:rsidRDefault="00D2693A" w:rsidP="00E27004">
      <w:pPr>
        <w:pStyle w:val="ListParagraph"/>
        <w:numPr>
          <w:ilvl w:val="1"/>
          <w:numId w:val="1"/>
        </w:numPr>
      </w:pPr>
      <w:r>
        <w:t xml:space="preserve">Soren – yes but there is really no possibility </w:t>
      </w:r>
      <w:r w:rsidR="008D7130">
        <w:t>of changing if University notified</w:t>
      </w:r>
    </w:p>
    <w:p w:rsidR="006F2123" w:rsidRDefault="008D7130" w:rsidP="006F2123">
      <w:pPr>
        <w:pStyle w:val="ListParagraph"/>
        <w:numPr>
          <w:ilvl w:val="1"/>
          <w:numId w:val="1"/>
        </w:numPr>
      </w:pPr>
      <w:r>
        <w:t xml:space="preserve">Jen – we could ask OMBuds – to ensure equity is instilled for second years – facilitate a conversation about equity – act as a mediator </w:t>
      </w:r>
    </w:p>
    <w:p w:rsidR="00E43DC7" w:rsidRDefault="006F2123" w:rsidP="006F2123">
      <w:pPr>
        <w:pStyle w:val="ListParagraph"/>
        <w:numPr>
          <w:ilvl w:val="1"/>
          <w:numId w:val="1"/>
        </w:numPr>
      </w:pPr>
      <w:r>
        <w:t xml:space="preserve">Soren – at the end of the day if University said what it needed to, then it has no obligation to reverse situation </w:t>
      </w:r>
      <w:r w:rsidR="00E43DC7">
        <w:t>– finding the syllabus is number one priority</w:t>
      </w:r>
    </w:p>
    <w:p w:rsidR="00E43DC7" w:rsidRDefault="00E43DC7" w:rsidP="006F2123">
      <w:pPr>
        <w:pStyle w:val="ListParagraph"/>
        <w:numPr>
          <w:ilvl w:val="1"/>
          <w:numId w:val="1"/>
        </w:numPr>
      </w:pPr>
      <w:r>
        <w:t>Dan – copy of email</w:t>
      </w:r>
    </w:p>
    <w:p w:rsidR="00E43DC7" w:rsidRDefault="00E43DC7" w:rsidP="00E43DC7">
      <w:pPr>
        <w:pStyle w:val="ListParagraph"/>
        <w:numPr>
          <w:ilvl w:val="1"/>
          <w:numId w:val="1"/>
        </w:numPr>
      </w:pPr>
      <w:r>
        <w:t xml:space="preserve">Andrew – if people can volunteer information about syllabus and pleas for change then there is more evidence for asking for change – also depending on when the emails were sent </w:t>
      </w:r>
    </w:p>
    <w:p w:rsidR="00E43DC7" w:rsidRDefault="00E43DC7" w:rsidP="00E43DC7">
      <w:pPr>
        <w:pStyle w:val="ListParagraph"/>
        <w:numPr>
          <w:ilvl w:val="1"/>
          <w:numId w:val="1"/>
        </w:numPr>
      </w:pPr>
      <w:r>
        <w:t>Soren – reasonable legal grounds</w:t>
      </w:r>
    </w:p>
    <w:p w:rsidR="00E43DC7" w:rsidRDefault="00E43DC7" w:rsidP="00E43DC7">
      <w:pPr>
        <w:pStyle w:val="ListParagraph"/>
        <w:numPr>
          <w:ilvl w:val="1"/>
          <w:numId w:val="1"/>
        </w:numPr>
      </w:pPr>
      <w:r>
        <w:t>Jen – ask over break for people to speak up about syllabus and emails, etc.</w:t>
      </w:r>
    </w:p>
    <w:p w:rsidR="00E43DC7" w:rsidRDefault="00E43DC7" w:rsidP="00E43DC7">
      <w:pPr>
        <w:pStyle w:val="ListParagraph"/>
        <w:numPr>
          <w:ilvl w:val="1"/>
          <w:numId w:val="1"/>
        </w:numPr>
      </w:pPr>
      <w:r>
        <w:t>Dan – speak to Meghan?</w:t>
      </w:r>
    </w:p>
    <w:p w:rsidR="00E27004" w:rsidRDefault="00E43DC7" w:rsidP="00A40BEA">
      <w:pPr>
        <w:pStyle w:val="ListParagraph"/>
        <w:numPr>
          <w:ilvl w:val="1"/>
          <w:numId w:val="1"/>
        </w:numPr>
      </w:pPr>
      <w:r>
        <w:t xml:space="preserve">Jen – yes absolutely – we need to approach this appreciatively </w:t>
      </w:r>
    </w:p>
    <w:p w:rsidR="00EB5B93" w:rsidRDefault="00EB5B93" w:rsidP="00E27004">
      <w:pPr>
        <w:ind w:left="360"/>
      </w:pPr>
    </w:p>
    <w:p w:rsidR="00A37486" w:rsidRDefault="00EB5B93" w:rsidP="00EB5B93">
      <w:pPr>
        <w:pStyle w:val="ListParagraph"/>
        <w:numPr>
          <w:ilvl w:val="0"/>
          <w:numId w:val="1"/>
        </w:numPr>
      </w:pPr>
      <w:r>
        <w:t>Meeting Times for Spring</w:t>
      </w:r>
      <w:r w:rsidR="00A37486">
        <w:t xml:space="preserve"> – </w:t>
      </w:r>
    </w:p>
    <w:p w:rsidR="00A37486" w:rsidRDefault="00A37486" w:rsidP="00A37486">
      <w:pPr>
        <w:pStyle w:val="ListParagraph"/>
        <w:numPr>
          <w:ilvl w:val="1"/>
          <w:numId w:val="1"/>
        </w:numPr>
      </w:pPr>
      <w:r>
        <w:t>Dan – how do we want to go about this</w:t>
      </w:r>
    </w:p>
    <w:p w:rsidR="00A37486" w:rsidRDefault="00A37486" w:rsidP="00A37486">
      <w:pPr>
        <w:pStyle w:val="ListParagraph"/>
        <w:numPr>
          <w:ilvl w:val="1"/>
          <w:numId w:val="1"/>
        </w:numPr>
      </w:pPr>
      <w:r>
        <w:t>What about first years schedule</w:t>
      </w:r>
    </w:p>
    <w:p w:rsidR="00A37486" w:rsidRDefault="00A37486" w:rsidP="00A37486">
      <w:pPr>
        <w:pStyle w:val="ListParagraph"/>
        <w:numPr>
          <w:ilvl w:val="1"/>
          <w:numId w:val="1"/>
        </w:numPr>
      </w:pPr>
      <w:r>
        <w:t>Thursdays?</w:t>
      </w:r>
    </w:p>
    <w:p w:rsidR="00A37486" w:rsidRDefault="00A37486" w:rsidP="00A37486">
      <w:pPr>
        <w:pStyle w:val="ListParagraph"/>
        <w:numPr>
          <w:ilvl w:val="1"/>
          <w:numId w:val="1"/>
        </w:numPr>
      </w:pPr>
      <w:r>
        <w:t xml:space="preserve">Survey and/or Doodle survey – over break </w:t>
      </w:r>
    </w:p>
    <w:p w:rsidR="00A37486" w:rsidRDefault="00A37486" w:rsidP="00A37486">
      <w:pPr>
        <w:pStyle w:val="ListParagraph"/>
        <w:numPr>
          <w:ilvl w:val="1"/>
          <w:numId w:val="1"/>
        </w:numPr>
      </w:pPr>
      <w:r>
        <w:t xml:space="preserve">Jen – proposes that over break executive board do survey and find time that works best for us, then send email out to entire student body to see if we can find the right time to encourage the most people to attend – Debbie seconds, Soren volunteers to help – all in favor – passed unanimously </w:t>
      </w:r>
    </w:p>
    <w:p w:rsidR="00505568" w:rsidRDefault="00A37486" w:rsidP="00A37486">
      <w:pPr>
        <w:pStyle w:val="ListParagraph"/>
        <w:numPr>
          <w:ilvl w:val="1"/>
          <w:numId w:val="1"/>
        </w:numPr>
      </w:pPr>
      <w:r>
        <w:t>Set meeting time – perhaps first Monday of class – Monday Jan 24</w:t>
      </w:r>
      <w:r w:rsidRPr="00A37486">
        <w:rPr>
          <w:vertAlign w:val="superscript"/>
        </w:rPr>
        <w:t>th</w:t>
      </w:r>
      <w:r>
        <w:t xml:space="preserve"> at 5:00pm</w:t>
      </w:r>
      <w:r w:rsidR="00505568">
        <w:t xml:space="preserve"> – motion – seconded – all in favor – passed unanimously </w:t>
      </w:r>
    </w:p>
    <w:p w:rsidR="00505568" w:rsidRDefault="00505568" w:rsidP="00505568">
      <w:pPr>
        <w:pStyle w:val="ListParagraph"/>
        <w:ind w:left="1440"/>
      </w:pPr>
    </w:p>
    <w:p w:rsidR="00D23CFE" w:rsidRDefault="00D23CFE" w:rsidP="00505568">
      <w:pPr>
        <w:pStyle w:val="ListParagraph"/>
        <w:numPr>
          <w:ilvl w:val="0"/>
          <w:numId w:val="1"/>
        </w:numPr>
      </w:pPr>
      <w:r>
        <w:t>Soren – move to suspend rules in order to discuss process of funding during break – seconded – all vote in favor</w:t>
      </w:r>
    </w:p>
    <w:p w:rsidR="00D23CFE" w:rsidRPr="00D23CFE" w:rsidRDefault="00D23CFE" w:rsidP="00505568">
      <w:pPr>
        <w:pStyle w:val="ListParagraph"/>
        <w:numPr>
          <w:ilvl w:val="0"/>
          <w:numId w:val="1"/>
        </w:numPr>
        <w:rPr>
          <w:b/>
          <w:i/>
        </w:rPr>
      </w:pPr>
      <w:r w:rsidRPr="00D23CFE">
        <w:rPr>
          <w:b/>
          <w:i/>
        </w:rPr>
        <w:t>Soren – motion to adopt funding and voting model for break - that majority of five out of nine board officers must approve electronic vote to authorize funding issues and approve motions over break (standard tie/break) – until the first Monday of the academic year – at first meeting to put up a report about spending and decisions over break (Dan will do this)</w:t>
      </w:r>
    </w:p>
    <w:p w:rsidR="00D23CFE" w:rsidRPr="00D23CFE" w:rsidRDefault="00D23CFE" w:rsidP="00D23CFE">
      <w:pPr>
        <w:pStyle w:val="ListParagraph"/>
        <w:numPr>
          <w:ilvl w:val="1"/>
          <w:numId w:val="1"/>
        </w:numPr>
        <w:rPr>
          <w:b/>
          <w:i/>
        </w:rPr>
      </w:pPr>
      <w:r w:rsidRPr="00D23CFE">
        <w:rPr>
          <w:b/>
          <w:i/>
        </w:rPr>
        <w:t>should we put provision in place for time?</w:t>
      </w:r>
    </w:p>
    <w:p w:rsidR="00D23CFE" w:rsidRDefault="00D23CFE" w:rsidP="00D23CFE">
      <w:pPr>
        <w:pStyle w:val="ListParagraph"/>
        <w:numPr>
          <w:ilvl w:val="1"/>
          <w:numId w:val="1"/>
        </w:numPr>
        <w:rPr>
          <w:b/>
          <w:i/>
        </w:rPr>
      </w:pPr>
      <w:r w:rsidRPr="00D23CFE">
        <w:rPr>
          <w:b/>
          <w:i/>
        </w:rPr>
        <w:t>seconded, all approve – soren abstains – motion passed.</w:t>
      </w:r>
    </w:p>
    <w:p w:rsidR="00D23CFE" w:rsidRDefault="00D23CFE" w:rsidP="00D23CFE">
      <w:pPr>
        <w:rPr>
          <w:b/>
          <w:i/>
        </w:rPr>
      </w:pPr>
    </w:p>
    <w:p w:rsidR="00D23CFE" w:rsidRPr="006167EF" w:rsidRDefault="00D23CFE" w:rsidP="00D23CFE">
      <w:pPr>
        <w:pStyle w:val="ListParagraph"/>
        <w:numPr>
          <w:ilvl w:val="0"/>
          <w:numId w:val="1"/>
        </w:numPr>
      </w:pPr>
      <w:r w:rsidRPr="006167EF">
        <w:t>Yoga – Steph and Debbie</w:t>
      </w:r>
    </w:p>
    <w:p w:rsidR="006167EF" w:rsidRPr="006167EF" w:rsidRDefault="00D23CFE" w:rsidP="006167EF">
      <w:pPr>
        <w:pStyle w:val="ListParagraph"/>
        <w:numPr>
          <w:ilvl w:val="1"/>
          <w:numId w:val="1"/>
        </w:numPr>
      </w:pPr>
      <w:r w:rsidRPr="006167EF">
        <w:t>Yoga very productive this semester – first years attending – approximately 6 per meeting</w:t>
      </w:r>
    </w:p>
    <w:p w:rsidR="006167EF" w:rsidRPr="006167EF" w:rsidRDefault="006167EF" w:rsidP="006167EF">
      <w:pPr>
        <w:pStyle w:val="ListParagraph"/>
        <w:numPr>
          <w:ilvl w:val="1"/>
          <w:numId w:val="1"/>
        </w:numPr>
        <w:rPr>
          <w:b/>
        </w:rPr>
      </w:pPr>
      <w:r>
        <w:t>Time, location,</w:t>
      </w:r>
    </w:p>
    <w:p w:rsidR="006167EF" w:rsidRPr="006167EF" w:rsidRDefault="006167EF" w:rsidP="006167EF">
      <w:pPr>
        <w:pStyle w:val="ListParagraph"/>
        <w:numPr>
          <w:ilvl w:val="1"/>
          <w:numId w:val="1"/>
        </w:numPr>
        <w:rPr>
          <w:b/>
        </w:rPr>
      </w:pPr>
      <w:r>
        <w:t>Fees still exist to pay for a few classes at beginning of spring semester</w:t>
      </w:r>
    </w:p>
    <w:p w:rsidR="0080636F" w:rsidRPr="0080636F" w:rsidRDefault="006167EF" w:rsidP="006167EF">
      <w:pPr>
        <w:pStyle w:val="ListParagraph"/>
        <w:numPr>
          <w:ilvl w:val="1"/>
          <w:numId w:val="1"/>
        </w:numPr>
        <w:rPr>
          <w:b/>
        </w:rPr>
      </w:pPr>
      <w:r>
        <w:t xml:space="preserve">Marsh chapel – basement chapel (Robinson Chapel) – zen society used </w:t>
      </w:r>
      <w:r w:rsidR="0080636F">
        <w:t xml:space="preserve">space before – Contact Elizabeth </w:t>
      </w:r>
    </w:p>
    <w:p w:rsidR="0080636F" w:rsidRPr="0080636F" w:rsidRDefault="0080636F" w:rsidP="006167EF">
      <w:pPr>
        <w:pStyle w:val="ListParagraph"/>
        <w:numPr>
          <w:ilvl w:val="1"/>
          <w:numId w:val="1"/>
        </w:numPr>
        <w:rPr>
          <w:b/>
        </w:rPr>
      </w:pPr>
      <w:r>
        <w:t>invoice needs to come before payment</w:t>
      </w:r>
    </w:p>
    <w:p w:rsidR="0080636F" w:rsidRPr="0080636F" w:rsidRDefault="0080636F" w:rsidP="006167EF">
      <w:pPr>
        <w:pStyle w:val="ListParagraph"/>
        <w:numPr>
          <w:ilvl w:val="1"/>
          <w:numId w:val="1"/>
        </w:numPr>
        <w:rPr>
          <w:b/>
        </w:rPr>
      </w:pPr>
      <w:r>
        <w:t>Soren motions to authorize funding for yoga in spring semester up to the amount pre established – jen seconds, all in favor – unanimously passed</w:t>
      </w:r>
    </w:p>
    <w:p w:rsidR="0080636F" w:rsidRPr="0080636F" w:rsidRDefault="0080636F" w:rsidP="0080636F">
      <w:pPr>
        <w:pStyle w:val="ListParagraph"/>
        <w:numPr>
          <w:ilvl w:val="0"/>
          <w:numId w:val="1"/>
        </w:numPr>
        <w:rPr>
          <w:b/>
        </w:rPr>
      </w:pPr>
      <w:r>
        <w:t>Academic Code of Conduct</w:t>
      </w:r>
    </w:p>
    <w:p w:rsidR="0080636F" w:rsidRPr="0080636F" w:rsidRDefault="0080636F" w:rsidP="0080636F">
      <w:pPr>
        <w:pStyle w:val="ListParagraph"/>
        <w:numPr>
          <w:ilvl w:val="1"/>
          <w:numId w:val="1"/>
        </w:numPr>
        <w:rPr>
          <w:b/>
        </w:rPr>
      </w:pPr>
      <w:r>
        <w:t xml:space="preserve">Desire for clarification on issue of students proofing each other’s papers </w:t>
      </w:r>
    </w:p>
    <w:p w:rsidR="0080636F" w:rsidRPr="0080636F" w:rsidRDefault="0080636F" w:rsidP="0080636F">
      <w:pPr>
        <w:pStyle w:val="ListParagraph"/>
        <w:numPr>
          <w:ilvl w:val="1"/>
          <w:numId w:val="1"/>
        </w:numPr>
        <w:rPr>
          <w:b/>
        </w:rPr>
      </w:pPr>
      <w:r>
        <w:t>Steph – second this issue</w:t>
      </w:r>
    </w:p>
    <w:p w:rsidR="0080636F" w:rsidRPr="0080636F" w:rsidRDefault="0080636F" w:rsidP="0080636F">
      <w:pPr>
        <w:pStyle w:val="ListParagraph"/>
        <w:numPr>
          <w:ilvl w:val="1"/>
          <w:numId w:val="1"/>
        </w:numPr>
        <w:rPr>
          <w:b/>
        </w:rPr>
      </w:pPr>
      <w:r>
        <w:t xml:space="preserve">Soren – ask Andrew to highlight this issue and then we can ask Dean to make statement in bulletin </w:t>
      </w:r>
    </w:p>
    <w:p w:rsidR="0080636F" w:rsidRPr="0080636F" w:rsidRDefault="0080636F" w:rsidP="0080636F">
      <w:pPr>
        <w:pStyle w:val="ListParagraph"/>
        <w:numPr>
          <w:ilvl w:val="1"/>
          <w:numId w:val="1"/>
        </w:numPr>
        <w:rPr>
          <w:b/>
        </w:rPr>
      </w:pPr>
      <w:r>
        <w:t>Soren – sweeping statement intended for engineering students</w:t>
      </w:r>
    </w:p>
    <w:p w:rsidR="000F30C9" w:rsidRPr="000F30C9" w:rsidRDefault="0080636F" w:rsidP="0080636F">
      <w:pPr>
        <w:pStyle w:val="ListParagraph"/>
        <w:numPr>
          <w:ilvl w:val="1"/>
          <w:numId w:val="1"/>
        </w:numPr>
        <w:rPr>
          <w:b/>
        </w:rPr>
      </w:pPr>
      <w:r>
        <w:t>Jen – find the line in the code and then we can talk to Dean Stone</w:t>
      </w:r>
    </w:p>
    <w:p w:rsidR="000F30C9" w:rsidRPr="000F30C9" w:rsidRDefault="000F30C9" w:rsidP="0080636F">
      <w:pPr>
        <w:pStyle w:val="ListParagraph"/>
        <w:numPr>
          <w:ilvl w:val="1"/>
          <w:numId w:val="1"/>
        </w:numPr>
        <w:rPr>
          <w:b/>
        </w:rPr>
      </w:pPr>
      <w:r>
        <w:t>Steph – students need clear statement</w:t>
      </w:r>
    </w:p>
    <w:p w:rsidR="00D2693A" w:rsidRPr="006167EF" w:rsidRDefault="000F30C9" w:rsidP="000F30C9">
      <w:pPr>
        <w:pStyle w:val="ListParagraph"/>
        <w:numPr>
          <w:ilvl w:val="0"/>
          <w:numId w:val="1"/>
        </w:numPr>
        <w:rPr>
          <w:b/>
        </w:rPr>
      </w:pPr>
      <w:r>
        <w:rPr>
          <w:b/>
        </w:rPr>
        <w:t>Meeting adjourned</w:t>
      </w:r>
    </w:p>
    <w:sectPr w:rsidR="00D2693A" w:rsidRPr="006167EF" w:rsidSect="00D2693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FDB4B1E"/>
    <w:multiLevelType w:val="hybridMultilevel"/>
    <w:tmpl w:val="4EFA1D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86B02"/>
    <w:rsid w:val="00004A8F"/>
    <w:rsid w:val="000F30C9"/>
    <w:rsid w:val="0024731D"/>
    <w:rsid w:val="0035056A"/>
    <w:rsid w:val="00505568"/>
    <w:rsid w:val="006167EF"/>
    <w:rsid w:val="006F2123"/>
    <w:rsid w:val="0080636F"/>
    <w:rsid w:val="008D7130"/>
    <w:rsid w:val="009F5761"/>
    <w:rsid w:val="00A37486"/>
    <w:rsid w:val="00A40BEA"/>
    <w:rsid w:val="00C86B02"/>
    <w:rsid w:val="00D23CFE"/>
    <w:rsid w:val="00D2693A"/>
    <w:rsid w:val="00E27004"/>
    <w:rsid w:val="00E43DC7"/>
    <w:rsid w:val="00EB5B9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8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B5B9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707</Words>
  <Characters>4032</Characters>
  <Application>Microsoft Word 12.1.0</Application>
  <DocSecurity>0</DocSecurity>
  <Lines>33</Lines>
  <Paragraphs>8</Paragraphs>
  <ScaleCrop>false</ScaleCrop>
  <Company>Boston University</Company>
  <LinksUpToDate>false</LinksUpToDate>
  <CharactersWithSpaces>4951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Brubaker</dc:creator>
  <cp:keywords/>
  <cp:lastModifiedBy>Debbie Brubaker</cp:lastModifiedBy>
  <cp:revision>15</cp:revision>
  <dcterms:created xsi:type="dcterms:W3CDTF">2010-12-13T22:00:00Z</dcterms:created>
  <dcterms:modified xsi:type="dcterms:W3CDTF">2010-12-13T22:57:00Z</dcterms:modified>
</cp:coreProperties>
</file>