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01771" w14:textId="37D6629B" w:rsidR="009C34BA" w:rsidRDefault="009C34BA" w:rsidP="00647C40">
      <w:pPr>
        <w:jc w:val="center"/>
        <w:outlineLvl w:val="2"/>
        <w:rPr>
          <w:rFonts w:ascii="Garamond" w:eastAsia="Times New Roman" w:hAnsi="Garamond" w:cs="Times New Roman"/>
          <w:b/>
          <w:bCs/>
          <w:color w:val="000000" w:themeColor="text1"/>
        </w:rPr>
      </w:pPr>
      <w:r w:rsidRPr="00B3402D">
        <w:rPr>
          <w:rFonts w:ascii="Garamond" w:eastAsia="Times New Roman" w:hAnsi="Garamond" w:cs="Times New Roman"/>
          <w:b/>
          <w:bCs/>
          <w:color w:val="000000" w:themeColor="text1"/>
        </w:rPr>
        <w:t>Seeking Solace from History?</w:t>
      </w:r>
      <w:r w:rsidR="00B31DF7">
        <w:rPr>
          <w:rFonts w:ascii="Garamond" w:eastAsia="Times New Roman" w:hAnsi="Garamond" w:cs="Times New Roman"/>
          <w:b/>
          <w:bCs/>
          <w:color w:val="000000" w:themeColor="text1"/>
        </w:rPr>
        <w:t xml:space="preserve"> The 1876 </w:t>
      </w:r>
      <w:r w:rsidRPr="00B3402D">
        <w:rPr>
          <w:rFonts w:ascii="Garamond" w:eastAsia="Times New Roman" w:hAnsi="Garamond" w:cs="Times New Roman"/>
          <w:b/>
          <w:bCs/>
          <w:color w:val="000000" w:themeColor="text1"/>
        </w:rPr>
        <w:t>Election and Threats to Democracy</w:t>
      </w:r>
    </w:p>
    <w:p w14:paraId="4071456E" w14:textId="3A14BD55" w:rsidR="009C34BA" w:rsidRDefault="00F53EE8" w:rsidP="009C34BA">
      <w:pPr>
        <w:jc w:val="center"/>
        <w:outlineLvl w:val="2"/>
        <w:rPr>
          <w:rFonts w:ascii="Garamond" w:eastAsia="Times New Roman" w:hAnsi="Garamond" w:cs="Times New Roman"/>
          <w:bCs/>
          <w:color w:val="000000" w:themeColor="text1"/>
        </w:rPr>
      </w:pPr>
      <w:r>
        <w:rPr>
          <w:rFonts w:ascii="Garamond" w:eastAsia="Times New Roman" w:hAnsi="Garamond" w:cs="Times New Roman"/>
          <w:bCs/>
          <w:color w:val="000000" w:themeColor="text1"/>
        </w:rPr>
        <w:t>Virginia Sapiro, Boston University &amp; University of Wisconsin - Madison</w:t>
      </w:r>
      <w:r w:rsidR="00502896">
        <w:rPr>
          <w:rStyle w:val="FootnoteReference"/>
          <w:rFonts w:ascii="Garamond" w:eastAsia="Times New Roman" w:hAnsi="Garamond" w:cs="Times New Roman"/>
          <w:bCs/>
          <w:color w:val="000000" w:themeColor="text1"/>
        </w:rPr>
        <w:footnoteReference w:id="1"/>
      </w:r>
    </w:p>
    <w:p w14:paraId="54815C4F" w14:textId="77777777" w:rsidR="00527567" w:rsidRDefault="00527567" w:rsidP="00527567">
      <w:pPr>
        <w:jc w:val="center"/>
        <w:outlineLvl w:val="2"/>
        <w:rPr>
          <w:rFonts w:ascii="Garamond" w:eastAsia="Times New Roman" w:hAnsi="Garamond" w:cs="Times New Roman"/>
          <w:bCs/>
          <w:color w:val="000000" w:themeColor="text1"/>
        </w:rPr>
      </w:pPr>
    </w:p>
    <w:p w14:paraId="63A5197F" w14:textId="77777777" w:rsidR="00B31DF7" w:rsidRDefault="00B31DF7" w:rsidP="00B31DF7">
      <w:pPr>
        <w:spacing w:line="480" w:lineRule="auto"/>
        <w:ind w:firstLine="720"/>
        <w:outlineLvl w:val="2"/>
        <w:rPr>
          <w:rFonts w:ascii="Garamond" w:eastAsia="Times New Roman" w:hAnsi="Garamond" w:cs="Times New Roman"/>
          <w:bCs/>
          <w:color w:val="000000" w:themeColor="text1"/>
        </w:rPr>
      </w:pPr>
    </w:p>
    <w:p w14:paraId="1E3F8939" w14:textId="0B5C0128" w:rsidR="004D60D9" w:rsidRPr="00312B21" w:rsidRDefault="00527567" w:rsidP="00B31DF7">
      <w:pPr>
        <w:spacing w:line="480" w:lineRule="auto"/>
        <w:ind w:firstLine="720"/>
        <w:outlineLvl w:val="2"/>
        <w:rPr>
          <w:rFonts w:ascii="Garamond" w:eastAsia="Times New Roman" w:hAnsi="Garamond" w:cs="Times New Roman"/>
          <w:bCs/>
          <w:color w:val="000000" w:themeColor="text1"/>
          <w:sz w:val="22"/>
          <w:szCs w:val="22"/>
        </w:rPr>
      </w:pPr>
      <w:r w:rsidRPr="00312B21">
        <w:rPr>
          <w:rFonts w:ascii="Garamond" w:eastAsia="Times New Roman" w:hAnsi="Garamond" w:cs="Times New Roman"/>
          <w:bCs/>
          <w:color w:val="000000" w:themeColor="text1"/>
          <w:sz w:val="22"/>
          <w:szCs w:val="22"/>
        </w:rPr>
        <w:t xml:space="preserve">It was an election, many feared, that would end American democracy as we knew it. </w:t>
      </w:r>
      <w:r w:rsidR="00B90F0E" w:rsidRPr="00312B21">
        <w:rPr>
          <w:rFonts w:ascii="Garamond" w:eastAsia="Times New Roman" w:hAnsi="Garamond" w:cs="Times New Roman"/>
          <w:bCs/>
          <w:color w:val="000000" w:themeColor="text1"/>
          <w:sz w:val="22"/>
          <w:szCs w:val="22"/>
        </w:rPr>
        <w:t xml:space="preserve">The country was still recovering from a financial collapse and there was deep contention over racial issues. There were crucial infrastructure needs. The borders were not secure. </w:t>
      </w:r>
      <w:r w:rsidR="004019FE" w:rsidRPr="00312B21">
        <w:rPr>
          <w:rFonts w:ascii="Garamond" w:eastAsia="Times New Roman" w:hAnsi="Garamond" w:cs="Times New Roman"/>
          <w:bCs/>
          <w:color w:val="000000" w:themeColor="text1"/>
          <w:sz w:val="22"/>
          <w:szCs w:val="22"/>
        </w:rPr>
        <w:t xml:space="preserve">There was wide agreement that corruption in government was </w:t>
      </w:r>
      <w:r w:rsidR="00260CC0" w:rsidRPr="00312B21">
        <w:rPr>
          <w:rFonts w:ascii="Garamond" w:eastAsia="Times New Roman" w:hAnsi="Garamond" w:cs="Times New Roman"/>
          <w:bCs/>
          <w:color w:val="000000" w:themeColor="text1"/>
          <w:sz w:val="22"/>
          <w:szCs w:val="22"/>
        </w:rPr>
        <w:t>rampant</w:t>
      </w:r>
      <w:r w:rsidR="004019FE" w:rsidRPr="00312B21">
        <w:rPr>
          <w:rFonts w:ascii="Garamond" w:eastAsia="Times New Roman" w:hAnsi="Garamond" w:cs="Times New Roman"/>
          <w:bCs/>
          <w:color w:val="000000" w:themeColor="text1"/>
          <w:sz w:val="22"/>
          <w:szCs w:val="22"/>
        </w:rPr>
        <w:t xml:space="preserve">. Violence flared up </w:t>
      </w:r>
      <w:r w:rsidR="007811AF" w:rsidRPr="00312B21">
        <w:rPr>
          <w:rFonts w:ascii="Garamond" w:eastAsia="Times New Roman" w:hAnsi="Garamond" w:cs="Times New Roman"/>
          <w:bCs/>
          <w:color w:val="000000" w:themeColor="text1"/>
          <w:sz w:val="22"/>
          <w:szCs w:val="22"/>
        </w:rPr>
        <w:t>among</w:t>
      </w:r>
      <w:r w:rsidR="004019FE" w:rsidRPr="00312B21">
        <w:rPr>
          <w:rFonts w:ascii="Garamond" w:eastAsia="Times New Roman" w:hAnsi="Garamond" w:cs="Times New Roman"/>
          <w:bCs/>
          <w:color w:val="000000" w:themeColor="text1"/>
          <w:sz w:val="22"/>
          <w:szCs w:val="22"/>
        </w:rPr>
        <w:t xml:space="preserve"> group</w:t>
      </w:r>
      <w:r w:rsidR="007811AF" w:rsidRPr="00312B21">
        <w:rPr>
          <w:rFonts w:ascii="Garamond" w:eastAsia="Times New Roman" w:hAnsi="Garamond" w:cs="Times New Roman"/>
          <w:bCs/>
          <w:color w:val="000000" w:themeColor="text1"/>
          <w:sz w:val="22"/>
          <w:szCs w:val="22"/>
        </w:rPr>
        <w:t>s</w:t>
      </w:r>
      <w:r w:rsidR="004019FE" w:rsidRPr="00312B21">
        <w:rPr>
          <w:rFonts w:ascii="Garamond" w:eastAsia="Times New Roman" w:hAnsi="Garamond" w:cs="Times New Roman"/>
          <w:bCs/>
          <w:color w:val="000000" w:themeColor="text1"/>
          <w:sz w:val="22"/>
          <w:szCs w:val="22"/>
        </w:rPr>
        <w:t xml:space="preserve"> </w:t>
      </w:r>
      <w:r w:rsidR="007811AF" w:rsidRPr="00312B21">
        <w:rPr>
          <w:rFonts w:ascii="Garamond" w:eastAsia="Times New Roman" w:hAnsi="Garamond" w:cs="Times New Roman"/>
          <w:bCs/>
          <w:color w:val="000000" w:themeColor="text1"/>
          <w:sz w:val="22"/>
          <w:szCs w:val="22"/>
        </w:rPr>
        <w:t>trying to</w:t>
      </w:r>
      <w:r w:rsidR="004019FE" w:rsidRPr="00312B21">
        <w:rPr>
          <w:rFonts w:ascii="Garamond" w:eastAsia="Times New Roman" w:hAnsi="Garamond" w:cs="Times New Roman"/>
          <w:bCs/>
          <w:color w:val="000000" w:themeColor="text1"/>
          <w:sz w:val="22"/>
          <w:szCs w:val="22"/>
        </w:rPr>
        <w:t xml:space="preserve"> protect </w:t>
      </w:r>
      <w:r w:rsidR="007811AF" w:rsidRPr="00312B21">
        <w:rPr>
          <w:rFonts w:ascii="Garamond" w:eastAsia="Times New Roman" w:hAnsi="Garamond" w:cs="Times New Roman"/>
          <w:bCs/>
          <w:color w:val="000000" w:themeColor="text1"/>
          <w:sz w:val="22"/>
          <w:szCs w:val="22"/>
        </w:rPr>
        <w:t>their</w:t>
      </w:r>
      <w:r w:rsidR="004019FE" w:rsidRPr="00312B21">
        <w:rPr>
          <w:rFonts w:ascii="Garamond" w:eastAsia="Times New Roman" w:hAnsi="Garamond" w:cs="Times New Roman"/>
          <w:bCs/>
          <w:color w:val="000000" w:themeColor="text1"/>
          <w:sz w:val="22"/>
          <w:szCs w:val="22"/>
        </w:rPr>
        <w:t xml:space="preserve"> own power and rights. Troops were sometimes called in to quell the violence, but sometimes the troops protected the perpetrators of the violence more than the victims.  Political polarization was rampant reflect</w:t>
      </w:r>
      <w:r w:rsidR="00FB5E82" w:rsidRPr="00312B21">
        <w:rPr>
          <w:rFonts w:ascii="Garamond" w:eastAsia="Times New Roman" w:hAnsi="Garamond" w:cs="Times New Roman"/>
          <w:bCs/>
          <w:color w:val="000000" w:themeColor="text1"/>
          <w:sz w:val="22"/>
          <w:szCs w:val="22"/>
        </w:rPr>
        <w:t>ing</w:t>
      </w:r>
      <w:r w:rsidR="004019FE" w:rsidRPr="00312B21">
        <w:rPr>
          <w:rFonts w:ascii="Garamond" w:eastAsia="Times New Roman" w:hAnsi="Garamond" w:cs="Times New Roman"/>
          <w:bCs/>
          <w:color w:val="000000" w:themeColor="text1"/>
          <w:sz w:val="22"/>
          <w:szCs w:val="22"/>
        </w:rPr>
        <w:t xml:space="preserve"> deep regional and racial divides. </w:t>
      </w:r>
      <w:r w:rsidR="00B90F0E" w:rsidRPr="00312B21">
        <w:rPr>
          <w:rFonts w:ascii="Garamond" w:eastAsia="Times New Roman" w:hAnsi="Garamond" w:cs="Times New Roman"/>
          <w:bCs/>
          <w:color w:val="000000" w:themeColor="text1"/>
          <w:sz w:val="22"/>
          <w:szCs w:val="22"/>
        </w:rPr>
        <w:t>F</w:t>
      </w:r>
      <w:r w:rsidR="001649E2" w:rsidRPr="00312B21">
        <w:rPr>
          <w:rFonts w:ascii="Garamond" w:eastAsia="Times New Roman" w:hAnsi="Garamond" w:cs="Times New Roman"/>
          <w:bCs/>
          <w:color w:val="000000" w:themeColor="text1"/>
          <w:sz w:val="22"/>
          <w:szCs w:val="22"/>
        </w:rPr>
        <w:t>ew people really trusted the fundamental instruments of government, including elections, except when they were sure that their own party was in control.</w:t>
      </w:r>
      <w:r w:rsidR="00B90F0E" w:rsidRPr="00312B21">
        <w:rPr>
          <w:rFonts w:ascii="Garamond" w:eastAsia="Times New Roman" w:hAnsi="Garamond" w:cs="Times New Roman"/>
          <w:bCs/>
          <w:color w:val="000000" w:themeColor="text1"/>
          <w:sz w:val="22"/>
          <w:szCs w:val="22"/>
        </w:rPr>
        <w:t xml:space="preserve"> Many people feared post-election violence by those who opposed the winner.</w:t>
      </w:r>
    </w:p>
    <w:p w14:paraId="1D90DCD4" w14:textId="6EC43895" w:rsidR="00641FFF" w:rsidRPr="00312B21" w:rsidRDefault="00B31DF7" w:rsidP="00F062AD">
      <w:pPr>
        <w:spacing w:line="480" w:lineRule="auto"/>
        <w:ind w:firstLine="720"/>
        <w:outlineLvl w:val="2"/>
        <w:rPr>
          <w:rFonts w:ascii="Garamond" w:eastAsia="Times New Roman" w:hAnsi="Garamond" w:cs="Times New Roman"/>
          <w:bCs/>
          <w:color w:val="000000" w:themeColor="text1"/>
          <w:sz w:val="22"/>
          <w:szCs w:val="22"/>
        </w:rPr>
      </w:pPr>
      <w:r w:rsidRPr="00312B21">
        <w:rPr>
          <w:rFonts w:ascii="Garamond" w:eastAsia="Times New Roman" w:hAnsi="Garamond" w:cs="Times New Roman"/>
          <w:bCs/>
          <w:color w:val="000000" w:themeColor="text1"/>
          <w:sz w:val="22"/>
          <w:szCs w:val="22"/>
        </w:rPr>
        <w:t>T</w:t>
      </w:r>
      <w:r w:rsidR="005E7513" w:rsidRPr="00312B21">
        <w:rPr>
          <w:rFonts w:ascii="Garamond" w:eastAsia="Times New Roman" w:hAnsi="Garamond" w:cs="Times New Roman"/>
          <w:bCs/>
          <w:color w:val="000000" w:themeColor="text1"/>
          <w:sz w:val="22"/>
          <w:szCs w:val="22"/>
        </w:rPr>
        <w:t xml:space="preserve">his was the 1876 </w:t>
      </w:r>
      <w:r w:rsidRPr="00312B21">
        <w:rPr>
          <w:rFonts w:ascii="Garamond" w:eastAsia="Times New Roman" w:hAnsi="Garamond" w:cs="Times New Roman"/>
          <w:bCs/>
          <w:color w:val="000000" w:themeColor="text1"/>
          <w:sz w:val="22"/>
          <w:szCs w:val="22"/>
        </w:rPr>
        <w:t xml:space="preserve">election between the Democrat, Samuel J. Tilden and the Republican, Rutherford B. Hayes to succeed President Ulysses S. Grant. </w:t>
      </w:r>
      <w:r w:rsidR="005E7513" w:rsidRPr="00312B21">
        <w:rPr>
          <w:rFonts w:ascii="Garamond" w:eastAsia="Times New Roman" w:hAnsi="Garamond" w:cs="Times New Roman"/>
          <w:bCs/>
          <w:color w:val="000000" w:themeColor="text1"/>
          <w:sz w:val="22"/>
          <w:szCs w:val="22"/>
        </w:rPr>
        <w:t>In the end</w:t>
      </w:r>
      <w:r w:rsidRPr="00312B21">
        <w:rPr>
          <w:rFonts w:ascii="Garamond" w:eastAsia="Times New Roman" w:hAnsi="Garamond" w:cs="Times New Roman"/>
          <w:bCs/>
          <w:color w:val="000000" w:themeColor="text1"/>
          <w:sz w:val="22"/>
          <w:szCs w:val="22"/>
        </w:rPr>
        <w:t xml:space="preserve">, after months of turmoil, </w:t>
      </w:r>
      <w:r w:rsidR="005E7513" w:rsidRPr="00312B21">
        <w:rPr>
          <w:rFonts w:ascii="Garamond" w:eastAsia="Times New Roman" w:hAnsi="Garamond" w:cs="Times New Roman"/>
          <w:bCs/>
          <w:color w:val="000000" w:themeColor="text1"/>
          <w:sz w:val="22"/>
          <w:szCs w:val="22"/>
        </w:rPr>
        <w:t xml:space="preserve"> </w:t>
      </w:r>
      <w:r w:rsidRPr="00312B21">
        <w:rPr>
          <w:rFonts w:ascii="Garamond" w:eastAsia="Times New Roman" w:hAnsi="Garamond" w:cs="Times New Roman"/>
          <w:bCs/>
          <w:color w:val="000000" w:themeColor="text1"/>
          <w:sz w:val="22"/>
          <w:szCs w:val="22"/>
        </w:rPr>
        <w:t xml:space="preserve">Tilden </w:t>
      </w:r>
      <w:r w:rsidR="005E7513" w:rsidRPr="00312B21">
        <w:rPr>
          <w:rFonts w:ascii="Garamond" w:eastAsia="Times New Roman" w:hAnsi="Garamond" w:cs="Times New Roman"/>
          <w:bCs/>
          <w:color w:val="000000" w:themeColor="text1"/>
          <w:sz w:val="22"/>
          <w:szCs w:val="22"/>
        </w:rPr>
        <w:t xml:space="preserve">won the popular vote </w:t>
      </w:r>
      <w:r w:rsidRPr="00312B21">
        <w:rPr>
          <w:rFonts w:ascii="Garamond" w:eastAsia="Times New Roman" w:hAnsi="Garamond" w:cs="Times New Roman"/>
          <w:bCs/>
          <w:color w:val="000000" w:themeColor="text1"/>
          <w:sz w:val="22"/>
          <w:szCs w:val="22"/>
        </w:rPr>
        <w:t>and Hayes</w:t>
      </w:r>
      <w:r w:rsidR="005E7513" w:rsidRPr="00312B21">
        <w:rPr>
          <w:rFonts w:ascii="Garamond" w:eastAsia="Times New Roman" w:hAnsi="Garamond" w:cs="Times New Roman"/>
          <w:bCs/>
          <w:color w:val="000000" w:themeColor="text1"/>
          <w:sz w:val="22"/>
          <w:szCs w:val="22"/>
        </w:rPr>
        <w:t xml:space="preserve"> won the electoral vote by one vote in a result many regarded as a stolen election because disputes in </w:t>
      </w:r>
      <w:r w:rsidR="00FB5E82" w:rsidRPr="00312B21">
        <w:rPr>
          <w:rFonts w:ascii="Garamond" w:eastAsia="Times New Roman" w:hAnsi="Garamond" w:cs="Times New Roman"/>
          <w:bCs/>
          <w:color w:val="000000" w:themeColor="text1"/>
          <w:sz w:val="22"/>
          <w:szCs w:val="22"/>
        </w:rPr>
        <w:t>four</w:t>
      </w:r>
      <w:r w:rsidR="005E7513" w:rsidRPr="00312B21">
        <w:rPr>
          <w:rFonts w:ascii="Garamond" w:eastAsia="Times New Roman" w:hAnsi="Garamond" w:cs="Times New Roman"/>
          <w:bCs/>
          <w:color w:val="000000" w:themeColor="text1"/>
          <w:sz w:val="22"/>
          <w:szCs w:val="22"/>
        </w:rPr>
        <w:t xml:space="preserve"> states</w:t>
      </w:r>
      <w:r w:rsidR="00FB5E82" w:rsidRPr="00312B21">
        <w:rPr>
          <w:rFonts w:ascii="Garamond" w:eastAsia="Times New Roman" w:hAnsi="Garamond" w:cs="Times New Roman"/>
          <w:bCs/>
          <w:color w:val="000000" w:themeColor="text1"/>
          <w:sz w:val="22"/>
          <w:szCs w:val="22"/>
        </w:rPr>
        <w:t>.</w:t>
      </w:r>
      <w:r w:rsidR="00F062AD" w:rsidRPr="00312B21">
        <w:rPr>
          <w:rFonts w:ascii="Garamond" w:eastAsia="Times New Roman" w:hAnsi="Garamond" w:cs="Times New Roman"/>
          <w:bCs/>
          <w:color w:val="000000" w:themeColor="text1"/>
          <w:sz w:val="22"/>
          <w:szCs w:val="22"/>
        </w:rPr>
        <w:t xml:space="preserve"> </w:t>
      </w:r>
      <w:r w:rsidR="004D4531" w:rsidRPr="00312B21">
        <w:rPr>
          <w:rFonts w:ascii="Garamond" w:eastAsia="Times New Roman" w:hAnsi="Garamond" w:cs="Times New Roman"/>
          <w:bCs/>
          <w:color w:val="000000" w:themeColor="text1"/>
          <w:sz w:val="22"/>
          <w:szCs w:val="22"/>
        </w:rPr>
        <w:t xml:space="preserve">It took almost 4 months to resolve the election, and </w:t>
      </w:r>
      <w:r w:rsidR="00BC1B9F" w:rsidRPr="00312B21">
        <w:rPr>
          <w:rFonts w:ascii="Garamond" w:eastAsia="Times New Roman" w:hAnsi="Garamond" w:cs="Times New Roman"/>
          <w:bCs/>
          <w:color w:val="000000" w:themeColor="text1"/>
          <w:sz w:val="22"/>
          <w:szCs w:val="22"/>
        </w:rPr>
        <w:t xml:space="preserve">it </w:t>
      </w:r>
      <w:r w:rsidR="004D4531" w:rsidRPr="00312B21">
        <w:rPr>
          <w:rFonts w:ascii="Garamond" w:eastAsia="Times New Roman" w:hAnsi="Garamond" w:cs="Times New Roman"/>
          <w:bCs/>
          <w:color w:val="000000" w:themeColor="text1"/>
          <w:sz w:val="22"/>
          <w:szCs w:val="22"/>
        </w:rPr>
        <w:t xml:space="preserve">ended </w:t>
      </w:r>
      <w:r w:rsidR="00641FFF" w:rsidRPr="00312B21">
        <w:rPr>
          <w:rFonts w:ascii="Garamond" w:eastAsia="Times New Roman" w:hAnsi="Garamond" w:cs="Times New Roman"/>
          <w:bCs/>
          <w:color w:val="000000" w:themeColor="text1"/>
          <w:sz w:val="22"/>
          <w:szCs w:val="22"/>
        </w:rPr>
        <w:t xml:space="preserve">in a manner that </w:t>
      </w:r>
      <w:r w:rsidR="00BC1B9F" w:rsidRPr="00312B21">
        <w:rPr>
          <w:rFonts w:ascii="Garamond" w:eastAsia="Times New Roman" w:hAnsi="Garamond" w:cs="Times New Roman"/>
          <w:bCs/>
          <w:color w:val="000000" w:themeColor="text1"/>
          <w:sz w:val="22"/>
          <w:szCs w:val="22"/>
        </w:rPr>
        <w:t xml:space="preserve">was long contested </w:t>
      </w:r>
      <w:r w:rsidR="00641FFF" w:rsidRPr="00312B21">
        <w:rPr>
          <w:rFonts w:ascii="Garamond" w:eastAsia="Times New Roman" w:hAnsi="Garamond" w:cs="Times New Roman"/>
          <w:bCs/>
          <w:color w:val="000000" w:themeColor="text1"/>
          <w:sz w:val="22"/>
          <w:szCs w:val="22"/>
        </w:rPr>
        <w:t xml:space="preserve">and is widely believed to have brought the curtain down on Reconstruction and ushered in the Jim Crow era that erased the rights of African Americans in the South and created a long era of </w:t>
      </w:r>
      <w:r w:rsidR="00BC1B9F" w:rsidRPr="00312B21">
        <w:rPr>
          <w:rFonts w:ascii="Garamond" w:eastAsia="Times New Roman" w:hAnsi="Garamond" w:cs="Times New Roman"/>
          <w:bCs/>
          <w:color w:val="000000" w:themeColor="text1"/>
          <w:sz w:val="22"/>
          <w:szCs w:val="22"/>
        </w:rPr>
        <w:t>rac</w:t>
      </w:r>
      <w:r w:rsidR="007A4AC2" w:rsidRPr="00312B21">
        <w:rPr>
          <w:rFonts w:ascii="Garamond" w:eastAsia="Times New Roman" w:hAnsi="Garamond" w:cs="Times New Roman"/>
          <w:bCs/>
          <w:color w:val="000000" w:themeColor="text1"/>
          <w:sz w:val="22"/>
          <w:szCs w:val="22"/>
        </w:rPr>
        <w:t>e-focused</w:t>
      </w:r>
      <w:r w:rsidR="00BC1B9F" w:rsidRPr="00312B21">
        <w:rPr>
          <w:rFonts w:ascii="Garamond" w:eastAsia="Times New Roman" w:hAnsi="Garamond" w:cs="Times New Roman"/>
          <w:bCs/>
          <w:color w:val="000000" w:themeColor="text1"/>
          <w:sz w:val="22"/>
          <w:szCs w:val="22"/>
        </w:rPr>
        <w:t xml:space="preserve"> terrorism</w:t>
      </w:r>
      <w:r w:rsidR="00641FFF" w:rsidRPr="00312B21">
        <w:rPr>
          <w:rFonts w:ascii="Garamond" w:eastAsia="Times New Roman" w:hAnsi="Garamond" w:cs="Times New Roman"/>
          <w:bCs/>
          <w:color w:val="000000" w:themeColor="text1"/>
          <w:sz w:val="22"/>
          <w:szCs w:val="22"/>
        </w:rPr>
        <w:t>.</w:t>
      </w:r>
    </w:p>
    <w:p w14:paraId="78BBB000" w14:textId="25952BD3" w:rsidR="00457229" w:rsidRPr="00312B21" w:rsidRDefault="00772FFF" w:rsidP="00F062AD">
      <w:pPr>
        <w:spacing w:line="480" w:lineRule="auto"/>
        <w:ind w:firstLine="720"/>
        <w:outlineLvl w:val="2"/>
        <w:rPr>
          <w:rFonts w:ascii="Garamond" w:eastAsia="Times New Roman" w:hAnsi="Garamond" w:cs="Times New Roman"/>
          <w:bCs/>
          <w:color w:val="000000" w:themeColor="text1"/>
          <w:sz w:val="22"/>
          <w:szCs w:val="22"/>
        </w:rPr>
      </w:pPr>
      <w:r>
        <w:rPr>
          <w:rFonts w:ascii="Garamond" w:eastAsia="Times New Roman" w:hAnsi="Garamond" w:cs="Times New Roman"/>
          <w:bCs/>
          <w:color w:val="000000" w:themeColor="text1"/>
          <w:sz w:val="22"/>
          <w:szCs w:val="22"/>
        </w:rPr>
        <w:t>Many</w:t>
      </w:r>
      <w:r w:rsidR="00457229" w:rsidRPr="00312B21">
        <w:rPr>
          <w:rFonts w:ascii="Garamond" w:eastAsia="Times New Roman" w:hAnsi="Garamond" w:cs="Times New Roman"/>
          <w:bCs/>
          <w:color w:val="000000" w:themeColor="text1"/>
          <w:sz w:val="22"/>
          <w:szCs w:val="22"/>
        </w:rPr>
        <w:t xml:space="preserve"> observers have drawn connections between the elections of 1876 and 2020. As the 2020 election approached, two historians in the </w:t>
      </w:r>
      <w:r w:rsidR="00457229" w:rsidRPr="00312B21">
        <w:rPr>
          <w:rFonts w:ascii="Garamond" w:eastAsia="Times New Roman" w:hAnsi="Garamond" w:cs="Times New Roman"/>
          <w:bCs/>
          <w:i/>
          <w:iCs/>
          <w:color w:val="000000" w:themeColor="text1"/>
          <w:sz w:val="22"/>
          <w:szCs w:val="22"/>
        </w:rPr>
        <w:t xml:space="preserve">Washington Post </w:t>
      </w:r>
      <w:r w:rsidR="00457229" w:rsidRPr="00312B21">
        <w:rPr>
          <w:rFonts w:ascii="Garamond" w:eastAsia="Times New Roman" w:hAnsi="Garamond" w:cs="Times New Roman"/>
          <w:bCs/>
          <w:color w:val="000000" w:themeColor="text1"/>
          <w:sz w:val="22"/>
          <w:szCs w:val="22"/>
        </w:rPr>
        <w:t>outlined how many of the conditions in the run up to the approaching election were reminiscent of 1876 (Sheldon and Alexander 2020).</w:t>
      </w:r>
      <w:r w:rsidR="005573C4" w:rsidRPr="00312B21">
        <w:rPr>
          <w:rFonts w:ascii="Garamond" w:eastAsia="Times New Roman" w:hAnsi="Garamond" w:cs="Times New Roman"/>
          <w:bCs/>
          <w:color w:val="000000" w:themeColor="text1"/>
          <w:sz w:val="22"/>
          <w:szCs w:val="22"/>
        </w:rPr>
        <w:t xml:space="preserve"> Legal scholar </w:t>
      </w:r>
      <w:proofErr w:type="spellStart"/>
      <w:r w:rsidR="005573C4" w:rsidRPr="00312B21">
        <w:rPr>
          <w:rFonts w:ascii="Garamond" w:eastAsia="Times New Roman" w:hAnsi="Garamond" w:cs="Times New Roman"/>
          <w:bCs/>
          <w:color w:val="000000" w:themeColor="text1"/>
          <w:sz w:val="22"/>
          <w:szCs w:val="22"/>
        </w:rPr>
        <w:t>Franita</w:t>
      </w:r>
      <w:proofErr w:type="spellEnd"/>
      <w:r w:rsidR="005573C4" w:rsidRPr="00312B21">
        <w:rPr>
          <w:rFonts w:ascii="Garamond" w:eastAsia="Times New Roman" w:hAnsi="Garamond" w:cs="Times New Roman"/>
          <w:bCs/>
          <w:color w:val="000000" w:themeColor="text1"/>
          <w:sz w:val="22"/>
          <w:szCs w:val="22"/>
        </w:rPr>
        <w:t xml:space="preserve"> </w:t>
      </w:r>
      <w:r w:rsidR="005573C4" w:rsidRPr="00312B21">
        <w:rPr>
          <w:rFonts w:ascii="Garamond" w:eastAsia="Times New Roman" w:hAnsi="Garamond" w:cs="Times New Roman"/>
          <w:bCs/>
          <w:color w:val="000000" w:themeColor="text1"/>
          <w:sz w:val="22"/>
          <w:szCs w:val="22"/>
        </w:rPr>
        <w:lastRenderedPageBreak/>
        <w:t xml:space="preserve">Tolson discussed </w:t>
      </w:r>
      <w:r w:rsidR="003425AD" w:rsidRPr="00312B21">
        <w:rPr>
          <w:rFonts w:ascii="Garamond" w:eastAsia="Times New Roman" w:hAnsi="Garamond" w:cs="Times New Roman"/>
          <w:bCs/>
          <w:color w:val="000000" w:themeColor="text1"/>
          <w:sz w:val="22"/>
          <w:szCs w:val="22"/>
        </w:rPr>
        <w:t xml:space="preserve">in </w:t>
      </w:r>
      <w:r w:rsidR="003425AD" w:rsidRPr="00312B21">
        <w:rPr>
          <w:rFonts w:ascii="Garamond" w:eastAsia="Times New Roman" w:hAnsi="Garamond" w:cs="Times New Roman"/>
          <w:bCs/>
          <w:i/>
          <w:iCs/>
          <w:color w:val="000000" w:themeColor="text1"/>
          <w:sz w:val="22"/>
          <w:szCs w:val="22"/>
        </w:rPr>
        <w:t>The New York Times</w:t>
      </w:r>
      <w:r w:rsidR="003425AD" w:rsidRPr="00312B21">
        <w:rPr>
          <w:rFonts w:ascii="Garamond" w:eastAsia="Times New Roman" w:hAnsi="Garamond" w:cs="Times New Roman"/>
          <w:bCs/>
          <w:color w:val="000000" w:themeColor="text1"/>
          <w:sz w:val="22"/>
          <w:szCs w:val="22"/>
        </w:rPr>
        <w:t xml:space="preserve"> </w:t>
      </w:r>
      <w:r w:rsidR="005573C4" w:rsidRPr="00312B21">
        <w:rPr>
          <w:rFonts w:ascii="Garamond" w:eastAsia="Times New Roman" w:hAnsi="Garamond" w:cs="Times New Roman"/>
          <w:bCs/>
          <w:color w:val="000000" w:themeColor="text1"/>
          <w:sz w:val="22"/>
          <w:szCs w:val="22"/>
        </w:rPr>
        <w:t xml:space="preserve">the threats of 1876 and 2020 to democracy, and underscored the importance not just of systemic forces, but of the actions individual leaders make in determining the course of history (Tolson 2020). </w:t>
      </w:r>
      <w:r w:rsidR="00E02A73" w:rsidRPr="00312B21">
        <w:rPr>
          <w:rFonts w:ascii="Garamond" w:eastAsia="Times New Roman" w:hAnsi="Garamond" w:cs="Times New Roman"/>
          <w:bCs/>
          <w:color w:val="000000" w:themeColor="text1"/>
          <w:sz w:val="22"/>
          <w:szCs w:val="22"/>
        </w:rPr>
        <w:t xml:space="preserve">A staff writer for </w:t>
      </w:r>
      <w:r w:rsidR="00E02A73" w:rsidRPr="00312B21">
        <w:rPr>
          <w:rFonts w:ascii="Garamond" w:eastAsia="Times New Roman" w:hAnsi="Garamond" w:cs="Times New Roman"/>
          <w:bCs/>
          <w:i/>
          <w:iCs/>
          <w:color w:val="000000" w:themeColor="text1"/>
          <w:sz w:val="22"/>
          <w:szCs w:val="22"/>
        </w:rPr>
        <w:t>Salon</w:t>
      </w:r>
      <w:r w:rsidR="00E02A73" w:rsidRPr="00312B21">
        <w:rPr>
          <w:rFonts w:ascii="Garamond" w:eastAsia="Times New Roman" w:hAnsi="Garamond" w:cs="Times New Roman"/>
          <w:bCs/>
          <w:color w:val="000000" w:themeColor="text1"/>
          <w:sz w:val="22"/>
          <w:szCs w:val="22"/>
        </w:rPr>
        <w:t xml:space="preserve"> also noted the parallels, but attributed the chicanery completely to President Trump, as compared with more widespread corruption in 1876 (</w:t>
      </w:r>
      <w:proofErr w:type="spellStart"/>
      <w:r w:rsidR="00E02A73" w:rsidRPr="00312B21">
        <w:rPr>
          <w:rFonts w:ascii="Garamond" w:eastAsia="Times New Roman" w:hAnsi="Garamond" w:cs="Times New Roman"/>
          <w:bCs/>
          <w:color w:val="000000" w:themeColor="text1"/>
          <w:sz w:val="22"/>
          <w:szCs w:val="22"/>
        </w:rPr>
        <w:t>Rozsa</w:t>
      </w:r>
      <w:proofErr w:type="spellEnd"/>
      <w:r w:rsidR="00E02A73" w:rsidRPr="00312B21">
        <w:rPr>
          <w:rFonts w:ascii="Garamond" w:eastAsia="Times New Roman" w:hAnsi="Garamond" w:cs="Times New Roman"/>
          <w:bCs/>
          <w:color w:val="000000" w:themeColor="text1"/>
          <w:sz w:val="22"/>
          <w:szCs w:val="22"/>
        </w:rPr>
        <w:t xml:space="preserve"> 2020).</w:t>
      </w:r>
    </w:p>
    <w:p w14:paraId="44B4C793" w14:textId="77777777" w:rsidR="0095343A" w:rsidRDefault="001803A8" w:rsidP="00F062AD">
      <w:pPr>
        <w:spacing w:line="480" w:lineRule="auto"/>
        <w:ind w:firstLine="720"/>
        <w:outlineLvl w:val="2"/>
        <w:rPr>
          <w:rFonts w:ascii="Garamond" w:eastAsia="Times New Roman" w:hAnsi="Garamond" w:cs="Times New Roman"/>
          <w:bCs/>
          <w:color w:val="000000" w:themeColor="text1"/>
          <w:sz w:val="22"/>
          <w:szCs w:val="22"/>
        </w:rPr>
      </w:pPr>
      <w:r w:rsidRPr="00312B21">
        <w:rPr>
          <w:rFonts w:ascii="Garamond" w:eastAsia="Times New Roman" w:hAnsi="Garamond" w:cs="Times New Roman"/>
          <w:bCs/>
          <w:color w:val="000000" w:themeColor="text1"/>
          <w:sz w:val="22"/>
          <w:szCs w:val="22"/>
        </w:rPr>
        <w:t xml:space="preserve">There were many parallels. If anything, they became more profound between Election and Inauguration Days and even after. </w:t>
      </w:r>
      <w:r w:rsidR="0095343A">
        <w:rPr>
          <w:rFonts w:ascii="Garamond" w:eastAsia="Times New Roman" w:hAnsi="Garamond" w:cs="Times New Roman"/>
          <w:bCs/>
          <w:color w:val="000000" w:themeColor="text1"/>
          <w:sz w:val="22"/>
          <w:szCs w:val="22"/>
        </w:rPr>
        <w:t>Violence did continue after the elections of 1876 and 2020, but in very different ways. Although in 1876 many people feared attacks on the central institutions of government, that did not happen – but it did happen in 2021. In both cases race conflict actually increased, with white supremacists working to secure their dominance in society and, specifically, in government.</w:t>
      </w:r>
    </w:p>
    <w:p w14:paraId="2F827191" w14:textId="7B0E1605" w:rsidR="001803A8" w:rsidRPr="00312B21" w:rsidRDefault="001803A8" w:rsidP="00F062AD">
      <w:pPr>
        <w:spacing w:line="480" w:lineRule="auto"/>
        <w:ind w:firstLine="720"/>
        <w:outlineLvl w:val="2"/>
        <w:rPr>
          <w:rFonts w:ascii="Garamond" w:eastAsia="Times New Roman" w:hAnsi="Garamond" w:cs="Times New Roman"/>
          <w:bCs/>
          <w:color w:val="000000" w:themeColor="text1"/>
          <w:sz w:val="22"/>
          <w:szCs w:val="22"/>
        </w:rPr>
      </w:pPr>
      <w:r w:rsidRPr="00312B21">
        <w:rPr>
          <w:rFonts w:ascii="Garamond" w:eastAsia="Times New Roman" w:hAnsi="Garamond" w:cs="Times New Roman"/>
          <w:bCs/>
          <w:color w:val="000000" w:themeColor="text1"/>
          <w:sz w:val="22"/>
          <w:szCs w:val="22"/>
        </w:rPr>
        <w:t>But analytically, what do those echoes offer us as ways to learn about American politics?</w:t>
      </w:r>
      <w:r w:rsidR="0064563B" w:rsidRPr="00312B21">
        <w:rPr>
          <w:rFonts w:ascii="Garamond" w:eastAsia="Times New Roman" w:hAnsi="Garamond" w:cs="Times New Roman"/>
          <w:bCs/>
          <w:color w:val="000000" w:themeColor="text1"/>
          <w:sz w:val="22"/>
          <w:szCs w:val="22"/>
        </w:rPr>
        <w:t xml:space="preserve"> Surely, we’re not interested in a Ripley’s Believe It or Not approach</w:t>
      </w:r>
      <w:r w:rsidR="004823F9" w:rsidRPr="00312B21">
        <w:rPr>
          <w:rFonts w:ascii="Garamond" w:eastAsia="Times New Roman" w:hAnsi="Garamond" w:cs="Times New Roman"/>
          <w:bCs/>
          <w:color w:val="000000" w:themeColor="text1"/>
          <w:sz w:val="22"/>
          <w:szCs w:val="22"/>
        </w:rPr>
        <w:t>.</w:t>
      </w:r>
      <w:r w:rsidR="0064563B" w:rsidRPr="00312B21">
        <w:rPr>
          <w:rFonts w:ascii="Garamond" w:eastAsia="Times New Roman" w:hAnsi="Garamond" w:cs="Times New Roman"/>
          <w:bCs/>
          <w:color w:val="000000" w:themeColor="text1"/>
          <w:sz w:val="22"/>
          <w:szCs w:val="22"/>
        </w:rPr>
        <w:t xml:space="preserve"> </w:t>
      </w:r>
      <w:r w:rsidR="004823F9" w:rsidRPr="00312B21">
        <w:rPr>
          <w:rFonts w:ascii="Garamond" w:eastAsia="Times New Roman" w:hAnsi="Garamond" w:cs="Times New Roman"/>
          <w:bCs/>
          <w:color w:val="000000" w:themeColor="text1"/>
          <w:sz w:val="22"/>
          <w:szCs w:val="22"/>
        </w:rPr>
        <w:t>(</w:t>
      </w:r>
      <w:r w:rsidR="0064563B" w:rsidRPr="00312B21">
        <w:rPr>
          <w:rFonts w:ascii="Garamond" w:eastAsia="Times New Roman" w:hAnsi="Garamond" w:cs="Times New Roman"/>
          <w:bCs/>
          <w:color w:val="000000" w:themeColor="text1"/>
          <w:sz w:val="22"/>
          <w:szCs w:val="22"/>
        </w:rPr>
        <w:t>“Next up: The parallels between the assassination of Presidents Lincoln and Kennedy!”</w:t>
      </w:r>
      <w:r w:rsidR="004823F9" w:rsidRPr="00312B21">
        <w:rPr>
          <w:rFonts w:ascii="Garamond" w:eastAsia="Times New Roman" w:hAnsi="Garamond" w:cs="Times New Roman"/>
          <w:bCs/>
          <w:color w:val="000000" w:themeColor="text1"/>
          <w:sz w:val="22"/>
          <w:szCs w:val="22"/>
        </w:rPr>
        <w:t>)</w:t>
      </w:r>
      <w:r w:rsidR="0064563B" w:rsidRPr="00312B21">
        <w:rPr>
          <w:rFonts w:ascii="Garamond" w:eastAsia="Times New Roman" w:hAnsi="Garamond" w:cs="Times New Roman"/>
          <w:bCs/>
          <w:color w:val="000000" w:themeColor="text1"/>
          <w:sz w:val="22"/>
          <w:szCs w:val="22"/>
        </w:rPr>
        <w:t xml:space="preserve"> And we know that history does not “repeat itself.” (And if it did, what would that tell us about politics?) </w:t>
      </w:r>
      <w:r w:rsidR="004823F9" w:rsidRPr="00312B21">
        <w:rPr>
          <w:rFonts w:ascii="Garamond" w:eastAsia="Times New Roman" w:hAnsi="Garamond" w:cs="Times New Roman"/>
          <w:bCs/>
          <w:color w:val="000000" w:themeColor="text1"/>
          <w:sz w:val="22"/>
          <w:szCs w:val="22"/>
        </w:rPr>
        <w:t xml:space="preserve">But how do case studies of past political events inform political analysis? One way is exactly as case studies of current political events do – to develop and test hypotheses about various aspects of politics. If 2000, 2016, or 2020, why not 1876? Another is slightly different: to offer a </w:t>
      </w:r>
      <w:r w:rsidR="004823F9" w:rsidRPr="00312B21">
        <w:rPr>
          <w:rFonts w:ascii="Garamond" w:eastAsia="Times New Roman" w:hAnsi="Garamond" w:cs="Times New Roman"/>
          <w:bCs/>
          <w:i/>
          <w:iCs/>
          <w:color w:val="000000" w:themeColor="text1"/>
          <w:sz w:val="22"/>
          <w:szCs w:val="22"/>
        </w:rPr>
        <w:t>comparative</w:t>
      </w:r>
      <w:r w:rsidR="004823F9" w:rsidRPr="00312B21">
        <w:rPr>
          <w:rFonts w:ascii="Garamond" w:eastAsia="Times New Roman" w:hAnsi="Garamond" w:cs="Times New Roman"/>
          <w:bCs/>
          <w:color w:val="000000" w:themeColor="text1"/>
          <w:sz w:val="22"/>
          <w:szCs w:val="22"/>
        </w:rPr>
        <w:t xml:space="preserve"> case to explore or re-test (those are different) knowledge drawn from contemporary research. Another is to investigate roots and precedents (again, those are different). Finally, for those who agree that history is worth understanding, we can use contemporary insights drawn from social science research to interrogate and extend extant historical research.</w:t>
      </w:r>
      <w:r w:rsidR="00ED7080">
        <w:rPr>
          <w:rFonts w:ascii="Garamond" w:eastAsia="Times New Roman" w:hAnsi="Garamond" w:cs="Times New Roman"/>
          <w:bCs/>
          <w:color w:val="000000" w:themeColor="text1"/>
          <w:sz w:val="22"/>
          <w:szCs w:val="22"/>
        </w:rPr>
        <w:t xml:space="preserve"> That is what this exploration sets out to do.</w:t>
      </w:r>
      <w:r w:rsidR="00345B48">
        <w:rPr>
          <w:rFonts w:ascii="Garamond" w:eastAsia="Times New Roman" w:hAnsi="Garamond" w:cs="Times New Roman"/>
          <w:bCs/>
          <w:color w:val="000000" w:themeColor="text1"/>
          <w:sz w:val="22"/>
          <w:szCs w:val="22"/>
        </w:rPr>
        <w:t xml:space="preserve"> By considering these two eras in tandem, what, if anything, can we learn about persistent fundamentals of American politics?</w:t>
      </w:r>
    </w:p>
    <w:p w14:paraId="06B3303B" w14:textId="39147D30" w:rsidR="007E312E" w:rsidRPr="00312B21" w:rsidRDefault="007E312E" w:rsidP="00F062AD">
      <w:pPr>
        <w:spacing w:line="480" w:lineRule="auto"/>
        <w:ind w:firstLine="720"/>
        <w:outlineLvl w:val="2"/>
        <w:rPr>
          <w:rFonts w:ascii="Garamond" w:eastAsia="Times New Roman" w:hAnsi="Garamond" w:cs="Times New Roman"/>
          <w:bCs/>
          <w:color w:val="000000" w:themeColor="text1"/>
          <w:sz w:val="22"/>
          <w:szCs w:val="22"/>
        </w:rPr>
      </w:pPr>
      <w:r w:rsidRPr="00312B21">
        <w:rPr>
          <w:rFonts w:ascii="Garamond" w:eastAsia="Times New Roman" w:hAnsi="Garamond" w:cs="Times New Roman"/>
          <w:bCs/>
          <w:color w:val="000000" w:themeColor="text1"/>
          <w:sz w:val="22"/>
          <w:szCs w:val="22"/>
        </w:rPr>
        <w:t>The basic outline of the 1876 election, fairly widely known to those with a basic grasp on 19</w:t>
      </w:r>
      <w:r w:rsidRPr="00312B21">
        <w:rPr>
          <w:rFonts w:ascii="Garamond" w:eastAsia="Times New Roman" w:hAnsi="Garamond" w:cs="Times New Roman"/>
          <w:bCs/>
          <w:color w:val="000000" w:themeColor="text1"/>
          <w:sz w:val="22"/>
          <w:szCs w:val="22"/>
          <w:vertAlign w:val="superscript"/>
        </w:rPr>
        <w:t>th</w:t>
      </w:r>
      <w:r w:rsidRPr="00312B21">
        <w:rPr>
          <w:rFonts w:ascii="Garamond" w:eastAsia="Times New Roman" w:hAnsi="Garamond" w:cs="Times New Roman"/>
          <w:bCs/>
          <w:color w:val="000000" w:themeColor="text1"/>
          <w:sz w:val="22"/>
          <w:szCs w:val="22"/>
        </w:rPr>
        <w:t xml:space="preserve"> century political history is this:  Vice President Andrew Johnson, a Democrat who ran with Abraham Lincoln on the National Union ticket, succeeded to the presidency after Lincoln’s assassination in 1865. His administration was marked by increasing conflict with Republicans over many issues, including Reconstruction, and ultimately was impeached but, by one vote, not convicted. Although Southern Democrats liked him, he was not chosen as the Democratic candidate in 1868. General Ulysses S. Grant, the Republican, won an Electoral </w:t>
      </w:r>
      <w:r w:rsidRPr="00312B21">
        <w:rPr>
          <w:rFonts w:ascii="Garamond" w:eastAsia="Times New Roman" w:hAnsi="Garamond" w:cs="Times New Roman"/>
          <w:bCs/>
          <w:color w:val="000000" w:themeColor="text1"/>
          <w:sz w:val="22"/>
          <w:szCs w:val="22"/>
        </w:rPr>
        <w:lastRenderedPageBreak/>
        <w:t xml:space="preserve">College landslide in the 1868 election. </w:t>
      </w:r>
      <w:r w:rsidR="00BC338A" w:rsidRPr="00312B21">
        <w:rPr>
          <w:rFonts w:ascii="Garamond" w:eastAsia="Times New Roman" w:hAnsi="Garamond" w:cs="Times New Roman"/>
          <w:bCs/>
          <w:color w:val="000000" w:themeColor="text1"/>
          <w:sz w:val="22"/>
          <w:szCs w:val="22"/>
        </w:rPr>
        <w:t>Although Grant’s first term was a mixed success, he won a landslide election against Horace Greeley in 1872.</w:t>
      </w:r>
    </w:p>
    <w:p w14:paraId="62136284" w14:textId="25DD0B0A" w:rsidR="00BC338A" w:rsidRDefault="00BC338A" w:rsidP="00F062AD">
      <w:pPr>
        <w:spacing w:line="480" w:lineRule="auto"/>
        <w:ind w:firstLine="720"/>
        <w:outlineLvl w:val="2"/>
        <w:rPr>
          <w:rFonts w:ascii="Garamond" w:eastAsia="Times New Roman" w:hAnsi="Garamond" w:cs="Times New Roman"/>
          <w:bCs/>
          <w:color w:val="000000" w:themeColor="text1"/>
          <w:sz w:val="22"/>
          <w:szCs w:val="22"/>
        </w:rPr>
      </w:pPr>
      <w:r w:rsidRPr="00312B21">
        <w:rPr>
          <w:rFonts w:ascii="Garamond" w:eastAsia="Times New Roman" w:hAnsi="Garamond" w:cs="Times New Roman"/>
          <w:bCs/>
          <w:color w:val="000000" w:themeColor="text1"/>
          <w:sz w:val="22"/>
          <w:szCs w:val="22"/>
        </w:rPr>
        <w:t>As 1876 approached, many profound economic and political problems that divided the country (discussed below) were coming to a head, and the Grant administration was widely regarded as deeply corrupt. There was no obvious successor, and two governors were chosen as their parties’ standard-bearers:  Ohio Republican Governor Rutherford B. Hayes and New York Democratic Governor Samuel J. Tilden. The election was a mess, not finally decided until just before inauguration day, then held on March 4. Tilden won the popular vote, and after a long-drawn out, unusual and violence- and corruption-drenched process, Hayes won the Electoral College by one vote. Many people, and much of the press, so feared the country could erupt in violence that the new president was sworn in in secret in the White House at the first moment it was legally possible. Hayes promised he would serve for only one term, and was succeeded by Republican James A. Garfield after the 1880 election.</w:t>
      </w:r>
      <w:r w:rsidR="002A10D9" w:rsidRPr="00312B21">
        <w:rPr>
          <w:rStyle w:val="FootnoteReference"/>
          <w:rFonts w:ascii="Garamond" w:eastAsia="Times New Roman" w:hAnsi="Garamond" w:cs="Times New Roman"/>
          <w:bCs/>
          <w:color w:val="000000" w:themeColor="text1"/>
          <w:sz w:val="22"/>
          <w:szCs w:val="22"/>
        </w:rPr>
        <w:footnoteReference w:id="2"/>
      </w:r>
    </w:p>
    <w:p w14:paraId="2BFD4E82" w14:textId="35561A30" w:rsidR="00333724" w:rsidRDefault="00333724" w:rsidP="00F062AD">
      <w:pPr>
        <w:spacing w:line="480" w:lineRule="auto"/>
        <w:ind w:firstLine="720"/>
        <w:outlineLvl w:val="2"/>
        <w:rPr>
          <w:rFonts w:ascii="Garamond" w:eastAsia="Times New Roman" w:hAnsi="Garamond" w:cs="Times New Roman"/>
          <w:bCs/>
          <w:color w:val="000000" w:themeColor="text1"/>
          <w:sz w:val="22"/>
          <w:szCs w:val="22"/>
        </w:rPr>
      </w:pPr>
      <w:r>
        <w:rPr>
          <w:rFonts w:ascii="Garamond" w:eastAsia="Times New Roman" w:hAnsi="Garamond" w:cs="Times New Roman"/>
          <w:bCs/>
          <w:color w:val="000000" w:themeColor="text1"/>
          <w:sz w:val="22"/>
          <w:szCs w:val="22"/>
        </w:rPr>
        <w:t>The remainder of this essay proceeds as follows. First, it outlines the relevant context for the 1876 election, considering the economic conditions, especially surrounding the Panic of 1873; the politics of Reconstruction and Redemption; the ongoing transformations of the party system; and important shifts in regional politics and preoccupations.  Although discussion of 1876 and its aftermath usually focus on the South because of the core importance of Reconstruction and Redemption, there were important, and highly relevant changes going on in the North and West.  With the context in place, I will turn to a relatively brief discussion of the campaign and balloting of the 1876 election, followed by a description of problems related to the Electoral College and certification. And finally, I will open a discussion, which I hope we can continue, of the significance of the 1876 election for understanding 2020, and even more, the underlying continuities in American political history.</w:t>
      </w:r>
    </w:p>
    <w:p w14:paraId="4337630D" w14:textId="77777777" w:rsidR="00CC3364" w:rsidRPr="00312B21" w:rsidRDefault="00CC3364" w:rsidP="00F062AD">
      <w:pPr>
        <w:spacing w:line="480" w:lineRule="auto"/>
        <w:ind w:firstLine="720"/>
        <w:outlineLvl w:val="2"/>
        <w:rPr>
          <w:rFonts w:ascii="Garamond" w:eastAsia="Times New Roman" w:hAnsi="Garamond" w:cs="Times New Roman"/>
          <w:bCs/>
          <w:color w:val="000000" w:themeColor="text1"/>
          <w:sz w:val="22"/>
          <w:szCs w:val="22"/>
        </w:rPr>
      </w:pPr>
    </w:p>
    <w:p w14:paraId="160EAC69" w14:textId="77777777" w:rsidR="00C66BF5" w:rsidRPr="00312B21" w:rsidRDefault="00C66BF5" w:rsidP="007E312E">
      <w:pPr>
        <w:spacing w:line="480" w:lineRule="auto"/>
        <w:outlineLvl w:val="2"/>
        <w:rPr>
          <w:rFonts w:ascii="Garamond" w:eastAsia="Times New Roman" w:hAnsi="Garamond" w:cs="Times New Roman"/>
          <w:bCs/>
          <w:color w:val="000000" w:themeColor="text1"/>
          <w:sz w:val="22"/>
          <w:szCs w:val="22"/>
        </w:rPr>
      </w:pPr>
    </w:p>
    <w:p w14:paraId="235300C0" w14:textId="7FC4379F" w:rsidR="009A0B52" w:rsidRPr="00074AFC" w:rsidRDefault="00F062AD" w:rsidP="00F062AD">
      <w:pPr>
        <w:spacing w:line="480" w:lineRule="auto"/>
        <w:jc w:val="center"/>
        <w:outlineLvl w:val="2"/>
        <w:rPr>
          <w:rFonts w:ascii="Garamond" w:eastAsia="Times New Roman" w:hAnsi="Garamond" w:cs="Times New Roman"/>
          <w:b/>
          <w:color w:val="000000" w:themeColor="text1"/>
          <w:sz w:val="22"/>
          <w:szCs w:val="22"/>
        </w:rPr>
      </w:pPr>
      <w:r w:rsidRPr="00074AFC">
        <w:rPr>
          <w:rFonts w:ascii="Garamond" w:eastAsia="Times New Roman" w:hAnsi="Garamond" w:cs="Times New Roman"/>
          <w:b/>
          <w:color w:val="000000" w:themeColor="text1"/>
          <w:sz w:val="22"/>
          <w:szCs w:val="22"/>
        </w:rPr>
        <w:lastRenderedPageBreak/>
        <w:t>The Context for the 1876 Election</w:t>
      </w:r>
    </w:p>
    <w:p w14:paraId="425081B1" w14:textId="69D6A89D" w:rsidR="009A0B52" w:rsidRPr="00312B21" w:rsidRDefault="009A0B52" w:rsidP="00F062AD">
      <w:pPr>
        <w:spacing w:line="480" w:lineRule="auto"/>
        <w:ind w:firstLine="720"/>
        <w:outlineLvl w:val="2"/>
        <w:rPr>
          <w:rFonts w:ascii="Garamond" w:eastAsia="Times New Roman" w:hAnsi="Garamond" w:cs="Times New Roman"/>
          <w:bCs/>
          <w:color w:val="000000" w:themeColor="text1"/>
          <w:sz w:val="22"/>
          <w:szCs w:val="22"/>
        </w:rPr>
      </w:pPr>
      <w:r w:rsidRPr="00312B21">
        <w:rPr>
          <w:rFonts w:ascii="Garamond" w:eastAsia="Times New Roman" w:hAnsi="Garamond" w:cs="Times New Roman"/>
          <w:bCs/>
          <w:color w:val="000000" w:themeColor="text1"/>
          <w:sz w:val="22"/>
          <w:szCs w:val="22"/>
        </w:rPr>
        <w:t xml:space="preserve">The run up to the 1876 election </w:t>
      </w:r>
      <w:r w:rsidR="00CC3364">
        <w:rPr>
          <w:rFonts w:ascii="Garamond" w:eastAsia="Times New Roman" w:hAnsi="Garamond" w:cs="Times New Roman"/>
          <w:bCs/>
          <w:color w:val="000000" w:themeColor="text1"/>
          <w:sz w:val="22"/>
          <w:szCs w:val="22"/>
        </w:rPr>
        <w:t xml:space="preserve">is marked by </w:t>
      </w:r>
      <w:r w:rsidRPr="00312B21">
        <w:rPr>
          <w:rFonts w:ascii="Garamond" w:eastAsia="Times New Roman" w:hAnsi="Garamond" w:cs="Times New Roman"/>
          <w:bCs/>
          <w:color w:val="000000" w:themeColor="text1"/>
          <w:sz w:val="22"/>
          <w:szCs w:val="22"/>
        </w:rPr>
        <w:t xml:space="preserve">many </w:t>
      </w:r>
      <w:r w:rsidR="00CC3364">
        <w:rPr>
          <w:rFonts w:ascii="Garamond" w:eastAsia="Times New Roman" w:hAnsi="Garamond" w:cs="Times New Roman"/>
          <w:bCs/>
          <w:color w:val="000000" w:themeColor="text1"/>
          <w:sz w:val="22"/>
          <w:szCs w:val="22"/>
        </w:rPr>
        <w:t xml:space="preserve">important </w:t>
      </w:r>
      <w:r w:rsidRPr="00312B21">
        <w:rPr>
          <w:rFonts w:ascii="Garamond" w:eastAsia="Times New Roman" w:hAnsi="Garamond" w:cs="Times New Roman"/>
          <w:bCs/>
          <w:color w:val="000000" w:themeColor="text1"/>
          <w:sz w:val="22"/>
          <w:szCs w:val="22"/>
        </w:rPr>
        <w:t xml:space="preserve">twists and turns, but </w:t>
      </w:r>
      <w:r w:rsidR="00FD7322" w:rsidRPr="00312B21">
        <w:rPr>
          <w:rFonts w:ascii="Garamond" w:eastAsia="Times New Roman" w:hAnsi="Garamond" w:cs="Times New Roman"/>
          <w:bCs/>
          <w:color w:val="000000" w:themeColor="text1"/>
          <w:sz w:val="22"/>
          <w:szCs w:val="22"/>
        </w:rPr>
        <w:t>four</w:t>
      </w:r>
      <w:r w:rsidRPr="00312B21">
        <w:rPr>
          <w:rFonts w:ascii="Garamond" w:eastAsia="Times New Roman" w:hAnsi="Garamond" w:cs="Times New Roman"/>
          <w:bCs/>
          <w:color w:val="000000" w:themeColor="text1"/>
          <w:sz w:val="22"/>
          <w:szCs w:val="22"/>
        </w:rPr>
        <w:t xml:space="preserve"> </w:t>
      </w:r>
      <w:r w:rsidR="00F062AD" w:rsidRPr="00312B21">
        <w:rPr>
          <w:rFonts w:ascii="Garamond" w:eastAsia="Times New Roman" w:hAnsi="Garamond" w:cs="Times New Roman"/>
          <w:bCs/>
          <w:color w:val="000000" w:themeColor="text1"/>
          <w:sz w:val="22"/>
          <w:szCs w:val="22"/>
        </w:rPr>
        <w:t>critical forces that helped shape the politics of the election and its aftermath</w:t>
      </w:r>
      <w:r w:rsidR="006F02D0" w:rsidRPr="00312B21">
        <w:rPr>
          <w:rFonts w:ascii="Garamond" w:eastAsia="Times New Roman" w:hAnsi="Garamond" w:cs="Times New Roman"/>
          <w:bCs/>
          <w:color w:val="000000" w:themeColor="text1"/>
          <w:sz w:val="22"/>
          <w:szCs w:val="22"/>
        </w:rPr>
        <w:t xml:space="preserve"> </w:t>
      </w:r>
      <w:r w:rsidR="00CC3364">
        <w:rPr>
          <w:rFonts w:ascii="Garamond" w:eastAsia="Times New Roman" w:hAnsi="Garamond" w:cs="Times New Roman"/>
          <w:bCs/>
          <w:color w:val="000000" w:themeColor="text1"/>
          <w:sz w:val="22"/>
          <w:szCs w:val="22"/>
        </w:rPr>
        <w:t xml:space="preserve">are </w:t>
      </w:r>
      <w:r w:rsidR="006F02D0" w:rsidRPr="00312B21">
        <w:rPr>
          <w:rFonts w:ascii="Garamond" w:eastAsia="Times New Roman" w:hAnsi="Garamond" w:cs="Times New Roman"/>
          <w:bCs/>
          <w:color w:val="000000" w:themeColor="text1"/>
          <w:sz w:val="22"/>
          <w:szCs w:val="22"/>
        </w:rPr>
        <w:t>also relevan</w:t>
      </w:r>
      <w:r w:rsidR="00CC3364">
        <w:rPr>
          <w:rFonts w:ascii="Garamond" w:eastAsia="Times New Roman" w:hAnsi="Garamond" w:cs="Times New Roman"/>
          <w:bCs/>
          <w:color w:val="000000" w:themeColor="text1"/>
          <w:sz w:val="22"/>
          <w:szCs w:val="22"/>
        </w:rPr>
        <w:t>t</w:t>
      </w:r>
      <w:r w:rsidR="00B82061">
        <w:rPr>
          <w:rFonts w:ascii="Garamond" w:eastAsia="Times New Roman" w:hAnsi="Garamond" w:cs="Times New Roman"/>
          <w:bCs/>
          <w:color w:val="000000" w:themeColor="text1"/>
          <w:sz w:val="22"/>
          <w:szCs w:val="22"/>
        </w:rPr>
        <w:t xml:space="preserve"> </w:t>
      </w:r>
      <w:r w:rsidR="006F02D0" w:rsidRPr="00312B21">
        <w:rPr>
          <w:rFonts w:ascii="Garamond" w:eastAsia="Times New Roman" w:hAnsi="Garamond" w:cs="Times New Roman"/>
          <w:bCs/>
          <w:color w:val="000000" w:themeColor="text1"/>
          <w:sz w:val="22"/>
          <w:szCs w:val="22"/>
        </w:rPr>
        <w:t>to interpretati</w:t>
      </w:r>
      <w:r w:rsidR="00B82061">
        <w:rPr>
          <w:rFonts w:ascii="Garamond" w:eastAsia="Times New Roman" w:hAnsi="Garamond" w:cs="Times New Roman"/>
          <w:bCs/>
          <w:color w:val="000000" w:themeColor="text1"/>
          <w:sz w:val="22"/>
          <w:szCs w:val="22"/>
        </w:rPr>
        <w:t>ng</w:t>
      </w:r>
      <w:r w:rsidR="006F02D0" w:rsidRPr="00312B21">
        <w:rPr>
          <w:rFonts w:ascii="Garamond" w:eastAsia="Times New Roman" w:hAnsi="Garamond" w:cs="Times New Roman"/>
          <w:bCs/>
          <w:color w:val="000000" w:themeColor="text1"/>
          <w:sz w:val="22"/>
          <w:szCs w:val="22"/>
        </w:rPr>
        <w:t xml:space="preserve"> its </w:t>
      </w:r>
      <w:r w:rsidR="00E450D2">
        <w:rPr>
          <w:rFonts w:ascii="Garamond" w:eastAsia="Times New Roman" w:hAnsi="Garamond" w:cs="Times New Roman"/>
          <w:bCs/>
          <w:color w:val="000000" w:themeColor="text1"/>
          <w:sz w:val="22"/>
          <w:szCs w:val="22"/>
        </w:rPr>
        <w:t xml:space="preserve">larger </w:t>
      </w:r>
      <w:r w:rsidR="006F02D0" w:rsidRPr="00312B21">
        <w:rPr>
          <w:rFonts w:ascii="Garamond" w:eastAsia="Times New Roman" w:hAnsi="Garamond" w:cs="Times New Roman"/>
          <w:bCs/>
          <w:color w:val="000000" w:themeColor="text1"/>
          <w:sz w:val="22"/>
          <w:szCs w:val="22"/>
        </w:rPr>
        <w:t>significance for democracy</w:t>
      </w:r>
      <w:r w:rsidRPr="00312B21">
        <w:rPr>
          <w:rFonts w:ascii="Garamond" w:eastAsia="Times New Roman" w:hAnsi="Garamond" w:cs="Times New Roman"/>
          <w:bCs/>
          <w:color w:val="000000" w:themeColor="text1"/>
          <w:sz w:val="22"/>
          <w:szCs w:val="22"/>
        </w:rPr>
        <w:t xml:space="preserve">: </w:t>
      </w:r>
      <w:r w:rsidR="00FD7322" w:rsidRPr="00312B21">
        <w:rPr>
          <w:rFonts w:ascii="Garamond" w:eastAsia="Times New Roman" w:hAnsi="Garamond" w:cs="Times New Roman"/>
          <w:bCs/>
          <w:color w:val="000000" w:themeColor="text1"/>
          <w:sz w:val="22"/>
          <w:szCs w:val="22"/>
        </w:rPr>
        <w:t>the Panic of 1873</w:t>
      </w:r>
      <w:r w:rsidR="00B305BF" w:rsidRPr="00312B21">
        <w:rPr>
          <w:rFonts w:ascii="Garamond" w:eastAsia="Times New Roman" w:hAnsi="Garamond" w:cs="Times New Roman"/>
          <w:bCs/>
          <w:color w:val="000000" w:themeColor="text1"/>
          <w:sz w:val="22"/>
          <w:szCs w:val="22"/>
        </w:rPr>
        <w:t xml:space="preserve"> and the economic conditions of the era</w:t>
      </w:r>
      <w:r w:rsidR="00F062AD" w:rsidRPr="00312B21">
        <w:rPr>
          <w:rFonts w:ascii="Garamond" w:eastAsia="Times New Roman" w:hAnsi="Garamond" w:cs="Times New Roman"/>
          <w:bCs/>
          <w:color w:val="000000" w:themeColor="text1"/>
          <w:sz w:val="22"/>
          <w:szCs w:val="22"/>
        </w:rPr>
        <w:t>; the</w:t>
      </w:r>
      <w:r w:rsidRPr="00312B21">
        <w:rPr>
          <w:rFonts w:ascii="Garamond" w:eastAsia="Times New Roman" w:hAnsi="Garamond" w:cs="Times New Roman"/>
          <w:bCs/>
          <w:color w:val="000000" w:themeColor="text1"/>
          <w:sz w:val="22"/>
          <w:szCs w:val="22"/>
        </w:rPr>
        <w:t xml:space="preserve"> Reconstruction and Redemption in the South</w:t>
      </w:r>
      <w:r w:rsidR="00F062AD" w:rsidRPr="00312B21">
        <w:rPr>
          <w:rFonts w:ascii="Garamond" w:eastAsia="Times New Roman" w:hAnsi="Garamond" w:cs="Times New Roman"/>
          <w:bCs/>
          <w:color w:val="000000" w:themeColor="text1"/>
          <w:sz w:val="22"/>
          <w:szCs w:val="22"/>
        </w:rPr>
        <w:t>; the transfor</w:t>
      </w:r>
      <w:r w:rsidR="00C92DFC" w:rsidRPr="00312B21">
        <w:rPr>
          <w:rFonts w:ascii="Garamond" w:eastAsia="Times New Roman" w:hAnsi="Garamond" w:cs="Times New Roman"/>
          <w:bCs/>
          <w:color w:val="000000" w:themeColor="text1"/>
          <w:sz w:val="22"/>
          <w:szCs w:val="22"/>
        </w:rPr>
        <w:t>m</w:t>
      </w:r>
      <w:r w:rsidR="00F062AD" w:rsidRPr="00312B21">
        <w:rPr>
          <w:rFonts w:ascii="Garamond" w:eastAsia="Times New Roman" w:hAnsi="Garamond" w:cs="Times New Roman"/>
          <w:bCs/>
          <w:color w:val="000000" w:themeColor="text1"/>
          <w:sz w:val="22"/>
          <w:szCs w:val="22"/>
        </w:rPr>
        <w:t xml:space="preserve">ation </w:t>
      </w:r>
      <w:r w:rsidRPr="00312B21">
        <w:rPr>
          <w:rFonts w:ascii="Garamond" w:eastAsia="Times New Roman" w:hAnsi="Garamond" w:cs="Times New Roman"/>
          <w:bCs/>
          <w:color w:val="000000" w:themeColor="text1"/>
          <w:sz w:val="22"/>
          <w:szCs w:val="22"/>
        </w:rPr>
        <w:t>of the parties and party systems of that era</w:t>
      </w:r>
      <w:r w:rsidR="00F062AD" w:rsidRPr="00312B21">
        <w:rPr>
          <w:rFonts w:ascii="Garamond" w:eastAsia="Times New Roman" w:hAnsi="Garamond" w:cs="Times New Roman"/>
          <w:bCs/>
          <w:color w:val="000000" w:themeColor="text1"/>
          <w:sz w:val="22"/>
          <w:szCs w:val="22"/>
        </w:rPr>
        <w:t xml:space="preserve">; and </w:t>
      </w:r>
      <w:r w:rsidRPr="00312B21">
        <w:rPr>
          <w:rFonts w:ascii="Garamond" w:eastAsia="Times New Roman" w:hAnsi="Garamond" w:cs="Times New Roman"/>
          <w:bCs/>
          <w:color w:val="000000" w:themeColor="text1"/>
          <w:sz w:val="22"/>
          <w:szCs w:val="22"/>
        </w:rPr>
        <w:t xml:space="preserve">the shifting conditions and preoccupations of the North and West of the country. </w:t>
      </w:r>
    </w:p>
    <w:p w14:paraId="258C4921" w14:textId="77777777" w:rsidR="00DA3575" w:rsidRPr="00312B21" w:rsidRDefault="00DA3575" w:rsidP="00B31DF7">
      <w:pPr>
        <w:spacing w:line="480" w:lineRule="auto"/>
        <w:outlineLvl w:val="2"/>
        <w:rPr>
          <w:rFonts w:ascii="Garamond" w:eastAsia="Times New Roman" w:hAnsi="Garamond" w:cs="Times New Roman"/>
          <w:bCs/>
          <w:color w:val="000000" w:themeColor="text1"/>
          <w:sz w:val="22"/>
          <w:szCs w:val="22"/>
        </w:rPr>
      </w:pPr>
    </w:p>
    <w:p w14:paraId="11DE4B10" w14:textId="7E753B09" w:rsidR="002D0FC6" w:rsidRPr="00312B21" w:rsidRDefault="00DA3575" w:rsidP="00B31DF7">
      <w:pPr>
        <w:spacing w:line="480" w:lineRule="auto"/>
        <w:outlineLvl w:val="2"/>
        <w:rPr>
          <w:rFonts w:ascii="Garamond" w:eastAsia="Times New Roman" w:hAnsi="Garamond" w:cs="Times New Roman"/>
          <w:bCs/>
          <w:color w:val="000000" w:themeColor="text1"/>
          <w:sz w:val="22"/>
          <w:szCs w:val="22"/>
        </w:rPr>
      </w:pPr>
      <w:r w:rsidRPr="00312B21">
        <w:rPr>
          <w:rFonts w:ascii="Garamond" w:eastAsia="Times New Roman" w:hAnsi="Garamond" w:cs="Times New Roman"/>
          <w:bCs/>
          <w:i/>
          <w:color w:val="000000" w:themeColor="text1"/>
          <w:sz w:val="22"/>
          <w:szCs w:val="22"/>
        </w:rPr>
        <w:t>The Panic of 1873</w:t>
      </w:r>
      <w:r w:rsidR="00B305BF" w:rsidRPr="00312B21">
        <w:rPr>
          <w:rFonts w:ascii="Garamond" w:eastAsia="Times New Roman" w:hAnsi="Garamond" w:cs="Times New Roman"/>
          <w:bCs/>
          <w:i/>
          <w:color w:val="000000" w:themeColor="text1"/>
          <w:sz w:val="22"/>
          <w:szCs w:val="22"/>
        </w:rPr>
        <w:t xml:space="preserve"> and the Economic Conditions of the Era</w:t>
      </w:r>
    </w:p>
    <w:p w14:paraId="3D04215F" w14:textId="2DFDA2D7" w:rsidR="00FC4B7E" w:rsidRPr="00312B21" w:rsidRDefault="00930C30" w:rsidP="00312B21">
      <w:pPr>
        <w:spacing w:line="480" w:lineRule="auto"/>
        <w:ind w:firstLine="720"/>
        <w:outlineLvl w:val="2"/>
        <w:rPr>
          <w:rFonts w:ascii="Garamond" w:eastAsia="Times New Roman" w:hAnsi="Garamond" w:cs="Times New Roman"/>
          <w:bCs/>
          <w:color w:val="000000" w:themeColor="text1"/>
          <w:sz w:val="22"/>
          <w:szCs w:val="22"/>
        </w:rPr>
      </w:pPr>
      <w:r w:rsidRPr="00312B21">
        <w:rPr>
          <w:rFonts w:ascii="Garamond" w:eastAsia="Times New Roman" w:hAnsi="Garamond" w:cs="Times New Roman"/>
          <w:bCs/>
          <w:color w:val="000000" w:themeColor="text1"/>
          <w:sz w:val="22"/>
          <w:szCs w:val="22"/>
        </w:rPr>
        <w:t>The impact of the Civil War and its era was different in different regions, but it</w:t>
      </w:r>
      <w:r w:rsidR="00DA3575" w:rsidRPr="00312B21">
        <w:rPr>
          <w:rFonts w:ascii="Garamond" w:eastAsia="Times New Roman" w:hAnsi="Garamond" w:cs="Times New Roman"/>
          <w:bCs/>
          <w:color w:val="000000" w:themeColor="text1"/>
          <w:sz w:val="22"/>
          <w:szCs w:val="22"/>
        </w:rPr>
        <w:t xml:space="preserve"> </w:t>
      </w:r>
      <w:r w:rsidR="00BA1586" w:rsidRPr="00312B21">
        <w:rPr>
          <w:rFonts w:ascii="Garamond" w:eastAsia="Times New Roman" w:hAnsi="Garamond" w:cs="Times New Roman"/>
          <w:bCs/>
          <w:color w:val="000000" w:themeColor="text1"/>
          <w:sz w:val="22"/>
          <w:szCs w:val="22"/>
        </w:rPr>
        <w:t xml:space="preserve">ushered in </w:t>
      </w:r>
      <w:r w:rsidR="00DA3575" w:rsidRPr="00312B21">
        <w:rPr>
          <w:rFonts w:ascii="Garamond" w:eastAsia="Times New Roman" w:hAnsi="Garamond" w:cs="Times New Roman"/>
          <w:bCs/>
          <w:color w:val="000000" w:themeColor="text1"/>
          <w:sz w:val="22"/>
          <w:szCs w:val="22"/>
        </w:rPr>
        <w:t>a boom time in the American economy</w:t>
      </w:r>
      <w:r w:rsidR="00422F2E" w:rsidRPr="00312B21">
        <w:rPr>
          <w:rFonts w:ascii="Garamond" w:eastAsia="Times New Roman" w:hAnsi="Garamond" w:cs="Times New Roman"/>
          <w:bCs/>
          <w:color w:val="000000" w:themeColor="text1"/>
          <w:sz w:val="22"/>
          <w:szCs w:val="22"/>
        </w:rPr>
        <w:t xml:space="preserve"> outside of the Confederacy.</w:t>
      </w:r>
      <w:r w:rsidR="00BA1586" w:rsidRPr="00312B21">
        <w:rPr>
          <w:rFonts w:ascii="Garamond" w:eastAsia="Times New Roman" w:hAnsi="Garamond" w:cs="Times New Roman"/>
          <w:bCs/>
          <w:color w:val="000000" w:themeColor="text1"/>
          <w:sz w:val="22"/>
          <w:szCs w:val="22"/>
        </w:rPr>
        <w:t xml:space="preserve"> </w:t>
      </w:r>
      <w:r w:rsidR="00B46F79" w:rsidRPr="00312B21">
        <w:rPr>
          <w:rFonts w:ascii="Garamond" w:eastAsia="Times New Roman" w:hAnsi="Garamond" w:cs="Times New Roman"/>
          <w:bCs/>
          <w:color w:val="000000" w:themeColor="text1"/>
          <w:sz w:val="22"/>
          <w:szCs w:val="22"/>
        </w:rPr>
        <w:t>W</w:t>
      </w:r>
      <w:r w:rsidR="00422F2E" w:rsidRPr="00312B21">
        <w:rPr>
          <w:rFonts w:ascii="Garamond" w:eastAsia="Times New Roman" w:hAnsi="Garamond" w:cs="Times New Roman"/>
          <w:bCs/>
          <w:color w:val="000000" w:themeColor="text1"/>
          <w:sz w:val="22"/>
          <w:szCs w:val="22"/>
        </w:rPr>
        <w:t>ar needs and industries</w:t>
      </w:r>
      <w:r w:rsidR="00B46F79" w:rsidRPr="00312B21">
        <w:rPr>
          <w:rFonts w:ascii="Garamond" w:eastAsia="Times New Roman" w:hAnsi="Garamond" w:cs="Times New Roman"/>
          <w:bCs/>
          <w:color w:val="000000" w:themeColor="text1"/>
          <w:sz w:val="22"/>
          <w:szCs w:val="22"/>
        </w:rPr>
        <w:t xml:space="preserve"> drove much of that growth</w:t>
      </w:r>
      <w:r w:rsidR="00422F2E" w:rsidRPr="00312B21">
        <w:rPr>
          <w:rFonts w:ascii="Garamond" w:eastAsia="Times New Roman" w:hAnsi="Garamond" w:cs="Times New Roman"/>
          <w:bCs/>
          <w:color w:val="000000" w:themeColor="text1"/>
          <w:sz w:val="22"/>
          <w:szCs w:val="22"/>
        </w:rPr>
        <w:t xml:space="preserve"> – for example,</w:t>
      </w:r>
      <w:r w:rsidR="00DA3575" w:rsidRPr="00312B21">
        <w:rPr>
          <w:rFonts w:ascii="Garamond" w:eastAsia="Times New Roman" w:hAnsi="Garamond" w:cs="Times New Roman"/>
          <w:bCs/>
          <w:color w:val="000000" w:themeColor="text1"/>
          <w:sz w:val="22"/>
          <w:szCs w:val="22"/>
        </w:rPr>
        <w:t xml:space="preserve"> railroads</w:t>
      </w:r>
      <w:r w:rsidR="00BA1586" w:rsidRPr="00312B21">
        <w:rPr>
          <w:rFonts w:ascii="Garamond" w:eastAsia="Times New Roman" w:hAnsi="Garamond" w:cs="Times New Roman"/>
          <w:bCs/>
          <w:color w:val="000000" w:themeColor="text1"/>
          <w:sz w:val="22"/>
          <w:szCs w:val="22"/>
        </w:rPr>
        <w:t xml:space="preserve"> </w:t>
      </w:r>
      <w:r w:rsidR="00422F2E" w:rsidRPr="00312B21">
        <w:rPr>
          <w:rFonts w:ascii="Garamond" w:eastAsia="Times New Roman" w:hAnsi="Garamond" w:cs="Times New Roman"/>
          <w:bCs/>
          <w:color w:val="000000" w:themeColor="text1"/>
          <w:sz w:val="22"/>
          <w:szCs w:val="22"/>
        </w:rPr>
        <w:t>to move troops and supplies, mills to provide blankets and uniforms</w:t>
      </w:r>
      <w:r w:rsidR="00B46F79" w:rsidRPr="00312B21">
        <w:rPr>
          <w:rFonts w:ascii="Garamond" w:eastAsia="Times New Roman" w:hAnsi="Garamond" w:cs="Times New Roman"/>
          <w:bCs/>
          <w:color w:val="000000" w:themeColor="text1"/>
          <w:sz w:val="22"/>
          <w:szCs w:val="22"/>
        </w:rPr>
        <w:t xml:space="preserve"> – but also the railroads as well as other conditions underlay</w:t>
      </w:r>
      <w:r w:rsidR="00BA1586" w:rsidRPr="00312B21">
        <w:rPr>
          <w:rFonts w:ascii="Garamond" w:eastAsia="Times New Roman" w:hAnsi="Garamond" w:cs="Times New Roman"/>
          <w:bCs/>
          <w:color w:val="000000" w:themeColor="text1"/>
          <w:sz w:val="22"/>
          <w:szCs w:val="22"/>
        </w:rPr>
        <w:t xml:space="preserve"> a</w:t>
      </w:r>
      <w:r w:rsidR="00D01857" w:rsidRPr="00312B21">
        <w:rPr>
          <w:rFonts w:ascii="Garamond" w:eastAsia="Times New Roman" w:hAnsi="Garamond" w:cs="Times New Roman"/>
          <w:bCs/>
          <w:color w:val="000000" w:themeColor="text1"/>
          <w:sz w:val="22"/>
          <w:szCs w:val="22"/>
        </w:rPr>
        <w:t xml:space="preserve"> variety of different speculation schemes common in growing economies.</w:t>
      </w:r>
      <w:r w:rsidR="00DA3575" w:rsidRPr="00312B21">
        <w:rPr>
          <w:rFonts w:ascii="Garamond" w:eastAsia="Times New Roman" w:hAnsi="Garamond" w:cs="Times New Roman"/>
          <w:bCs/>
          <w:color w:val="000000" w:themeColor="text1"/>
          <w:sz w:val="22"/>
          <w:szCs w:val="22"/>
        </w:rPr>
        <w:t xml:space="preserve"> </w:t>
      </w:r>
      <w:r w:rsidR="00BB3ADA" w:rsidRPr="00312B21">
        <w:rPr>
          <w:rFonts w:ascii="Garamond" w:eastAsia="Times New Roman" w:hAnsi="Garamond" w:cs="Times New Roman"/>
          <w:bCs/>
          <w:color w:val="000000" w:themeColor="text1"/>
          <w:sz w:val="22"/>
          <w:szCs w:val="22"/>
        </w:rPr>
        <w:t xml:space="preserve">In addition, the war provoked the federal government </w:t>
      </w:r>
      <w:r w:rsidR="00E450D2">
        <w:rPr>
          <w:rFonts w:ascii="Garamond" w:eastAsia="Times New Roman" w:hAnsi="Garamond" w:cs="Times New Roman"/>
          <w:bCs/>
          <w:color w:val="000000" w:themeColor="text1"/>
          <w:sz w:val="22"/>
          <w:szCs w:val="22"/>
        </w:rPr>
        <w:t>to</w:t>
      </w:r>
      <w:r w:rsidR="00BB3ADA" w:rsidRPr="00312B21">
        <w:rPr>
          <w:rFonts w:ascii="Garamond" w:eastAsia="Times New Roman" w:hAnsi="Garamond" w:cs="Times New Roman"/>
          <w:bCs/>
          <w:color w:val="000000" w:themeColor="text1"/>
          <w:sz w:val="22"/>
          <w:szCs w:val="22"/>
        </w:rPr>
        <w:t xml:space="preserve"> establis</w:t>
      </w:r>
      <w:r w:rsidR="00E450D2">
        <w:rPr>
          <w:rFonts w:ascii="Garamond" w:eastAsia="Times New Roman" w:hAnsi="Garamond" w:cs="Times New Roman"/>
          <w:bCs/>
          <w:color w:val="000000" w:themeColor="text1"/>
          <w:sz w:val="22"/>
          <w:szCs w:val="22"/>
        </w:rPr>
        <w:t>h</w:t>
      </w:r>
      <w:r w:rsidR="00BB3ADA" w:rsidRPr="00312B21">
        <w:rPr>
          <w:rFonts w:ascii="Garamond" w:eastAsia="Times New Roman" w:hAnsi="Garamond" w:cs="Times New Roman"/>
          <w:bCs/>
          <w:color w:val="000000" w:themeColor="text1"/>
          <w:sz w:val="22"/>
          <w:szCs w:val="22"/>
        </w:rPr>
        <w:t xml:space="preserve"> both an unprecedented tax and tariff system</w:t>
      </w:r>
      <w:r w:rsidR="00FC4B7E" w:rsidRPr="00312B21">
        <w:rPr>
          <w:rFonts w:ascii="Garamond" w:eastAsia="Times New Roman" w:hAnsi="Garamond" w:cs="Times New Roman"/>
          <w:bCs/>
          <w:color w:val="000000" w:themeColor="text1"/>
          <w:sz w:val="22"/>
          <w:szCs w:val="22"/>
        </w:rPr>
        <w:t xml:space="preserve">. As Nicolas </w:t>
      </w:r>
      <w:proofErr w:type="spellStart"/>
      <w:r w:rsidR="00FC4B7E" w:rsidRPr="00312B21">
        <w:rPr>
          <w:rFonts w:ascii="Garamond" w:eastAsia="Times New Roman" w:hAnsi="Garamond" w:cs="Times New Roman"/>
          <w:bCs/>
          <w:color w:val="000000" w:themeColor="text1"/>
          <w:sz w:val="22"/>
          <w:szCs w:val="22"/>
        </w:rPr>
        <w:t>Barreyre</w:t>
      </w:r>
      <w:proofErr w:type="spellEnd"/>
      <w:r w:rsidR="00FC4B7E" w:rsidRPr="00312B21">
        <w:rPr>
          <w:rFonts w:ascii="Garamond" w:eastAsia="Times New Roman" w:hAnsi="Garamond" w:cs="Times New Roman"/>
          <w:bCs/>
          <w:color w:val="000000" w:themeColor="text1"/>
          <w:sz w:val="22"/>
          <w:szCs w:val="22"/>
        </w:rPr>
        <w:t xml:space="preserve"> (2015) has shown, the politics around these economic and policy changes became explosive, partly because of partisan politics, but even more because they were driven increasingly by sectional interests, </w:t>
      </w:r>
      <w:r w:rsidR="0032463B">
        <w:rPr>
          <w:rFonts w:ascii="Garamond" w:eastAsia="Times New Roman" w:hAnsi="Garamond" w:cs="Times New Roman"/>
          <w:bCs/>
          <w:color w:val="000000" w:themeColor="text1"/>
          <w:sz w:val="22"/>
          <w:szCs w:val="22"/>
        </w:rPr>
        <w:t>with</w:t>
      </w:r>
      <w:r w:rsidR="00FC4B7E" w:rsidRPr="00312B21">
        <w:rPr>
          <w:rFonts w:ascii="Garamond" w:eastAsia="Times New Roman" w:hAnsi="Garamond" w:cs="Times New Roman"/>
          <w:bCs/>
          <w:color w:val="000000" w:themeColor="text1"/>
          <w:sz w:val="22"/>
          <w:szCs w:val="22"/>
        </w:rPr>
        <w:t xml:space="preserve"> distinct impact</w:t>
      </w:r>
      <w:r w:rsidR="00FC3F3A" w:rsidRPr="00312B21">
        <w:rPr>
          <w:rFonts w:ascii="Garamond" w:eastAsia="Times New Roman" w:hAnsi="Garamond" w:cs="Times New Roman"/>
          <w:bCs/>
          <w:color w:val="000000" w:themeColor="text1"/>
          <w:sz w:val="22"/>
          <w:szCs w:val="22"/>
        </w:rPr>
        <w:t>s</w:t>
      </w:r>
      <w:r w:rsidR="00FC4B7E" w:rsidRPr="00312B21">
        <w:rPr>
          <w:rFonts w:ascii="Garamond" w:eastAsia="Times New Roman" w:hAnsi="Garamond" w:cs="Times New Roman"/>
          <w:bCs/>
          <w:color w:val="000000" w:themeColor="text1"/>
          <w:sz w:val="22"/>
          <w:szCs w:val="22"/>
        </w:rPr>
        <w:t xml:space="preserve"> on the Northeast, South, and Midwest.</w:t>
      </w:r>
      <w:r w:rsidR="00FC3F3A" w:rsidRPr="00312B21">
        <w:rPr>
          <w:rFonts w:ascii="Garamond" w:eastAsia="Times New Roman" w:hAnsi="Garamond" w:cs="Times New Roman"/>
          <w:bCs/>
          <w:color w:val="000000" w:themeColor="text1"/>
          <w:sz w:val="22"/>
          <w:szCs w:val="22"/>
        </w:rPr>
        <w:t xml:space="preserve"> They fed into critical policy conflict over basic, structural features of the American economy with significance that shaped the course of the future – taxes, tariffs, the banking system, and of course the basis of American money as specie or “greenbacks.”</w:t>
      </w:r>
    </w:p>
    <w:p w14:paraId="2419F58D" w14:textId="156507FE" w:rsidR="00312B21" w:rsidRDefault="00AD3E65" w:rsidP="00666D06">
      <w:pPr>
        <w:spacing w:line="480" w:lineRule="auto"/>
        <w:ind w:firstLine="720"/>
        <w:rPr>
          <w:rFonts w:ascii="Garamond" w:eastAsia="Times New Roman" w:hAnsi="Garamond" w:cs="Arial"/>
          <w:color w:val="202124"/>
          <w:sz w:val="22"/>
          <w:szCs w:val="22"/>
          <w:shd w:val="clear" w:color="auto" w:fill="FFFFFF"/>
        </w:rPr>
      </w:pPr>
      <w:r w:rsidRPr="00312B21">
        <w:rPr>
          <w:rFonts w:ascii="Garamond" w:eastAsia="Times New Roman" w:hAnsi="Garamond" w:cs="Times New Roman"/>
          <w:bCs/>
          <w:color w:val="000000" w:themeColor="text1"/>
          <w:sz w:val="22"/>
          <w:szCs w:val="22"/>
        </w:rPr>
        <w:t>By the end of the 1860s the</w:t>
      </w:r>
      <w:r w:rsidR="005032D2" w:rsidRPr="00312B21">
        <w:rPr>
          <w:rFonts w:ascii="Garamond" w:eastAsia="Times New Roman" w:hAnsi="Garamond" w:cs="Times New Roman"/>
          <w:bCs/>
          <w:color w:val="000000" w:themeColor="text1"/>
          <w:sz w:val="22"/>
          <w:szCs w:val="22"/>
        </w:rPr>
        <w:t xml:space="preserve"> American economy </w:t>
      </w:r>
      <w:r w:rsidRPr="00312B21">
        <w:rPr>
          <w:rFonts w:ascii="Garamond" w:eastAsia="Times New Roman" w:hAnsi="Garamond" w:cs="Times New Roman"/>
          <w:bCs/>
          <w:color w:val="000000" w:themeColor="text1"/>
          <w:sz w:val="22"/>
          <w:szCs w:val="22"/>
        </w:rPr>
        <w:t xml:space="preserve">had </w:t>
      </w:r>
      <w:r w:rsidR="005032D2" w:rsidRPr="00312B21">
        <w:rPr>
          <w:rFonts w:ascii="Garamond" w:eastAsia="Times New Roman" w:hAnsi="Garamond" w:cs="Times New Roman"/>
          <w:bCs/>
          <w:color w:val="000000" w:themeColor="text1"/>
          <w:sz w:val="22"/>
          <w:szCs w:val="22"/>
        </w:rPr>
        <w:t>overheat</w:t>
      </w:r>
      <w:r w:rsidR="00D01857" w:rsidRPr="00312B21">
        <w:rPr>
          <w:rFonts w:ascii="Garamond" w:eastAsia="Times New Roman" w:hAnsi="Garamond" w:cs="Times New Roman"/>
          <w:bCs/>
          <w:color w:val="000000" w:themeColor="text1"/>
          <w:sz w:val="22"/>
          <w:szCs w:val="22"/>
        </w:rPr>
        <w:t>ed and the bubble burst</w:t>
      </w:r>
      <w:r w:rsidR="005032D2" w:rsidRPr="00312B21">
        <w:rPr>
          <w:rFonts w:ascii="Garamond" w:eastAsia="Times New Roman" w:hAnsi="Garamond" w:cs="Times New Roman"/>
          <w:bCs/>
          <w:color w:val="000000" w:themeColor="text1"/>
          <w:sz w:val="22"/>
          <w:szCs w:val="22"/>
        </w:rPr>
        <w:t xml:space="preserve">, </w:t>
      </w:r>
      <w:r w:rsidR="00D01857" w:rsidRPr="00312B21">
        <w:rPr>
          <w:rFonts w:ascii="Garamond" w:eastAsia="Times New Roman" w:hAnsi="Garamond" w:cs="Times New Roman"/>
          <w:bCs/>
          <w:color w:val="000000" w:themeColor="text1"/>
          <w:sz w:val="22"/>
          <w:szCs w:val="22"/>
        </w:rPr>
        <w:t xml:space="preserve">creating deep problems for </w:t>
      </w:r>
      <w:r w:rsidR="005032D2" w:rsidRPr="00312B21">
        <w:rPr>
          <w:rFonts w:ascii="Garamond" w:eastAsia="Times New Roman" w:hAnsi="Garamond" w:cs="Times New Roman"/>
          <w:bCs/>
          <w:color w:val="000000" w:themeColor="text1"/>
          <w:sz w:val="22"/>
          <w:szCs w:val="22"/>
        </w:rPr>
        <w:t>agriculture</w:t>
      </w:r>
      <w:r w:rsidR="009C7285" w:rsidRPr="00312B21">
        <w:rPr>
          <w:rFonts w:ascii="Garamond" w:eastAsia="Times New Roman" w:hAnsi="Garamond" w:cs="Times New Roman"/>
          <w:bCs/>
          <w:color w:val="000000" w:themeColor="text1"/>
          <w:sz w:val="22"/>
          <w:szCs w:val="22"/>
        </w:rPr>
        <w:t xml:space="preserve"> </w:t>
      </w:r>
      <w:r w:rsidRPr="00312B21">
        <w:rPr>
          <w:rFonts w:ascii="Garamond" w:eastAsia="Times New Roman" w:hAnsi="Garamond" w:cs="Times New Roman"/>
          <w:bCs/>
          <w:color w:val="000000" w:themeColor="text1"/>
          <w:sz w:val="22"/>
          <w:szCs w:val="22"/>
        </w:rPr>
        <w:t>and</w:t>
      </w:r>
      <w:r w:rsidR="009C7285" w:rsidRPr="00312B21">
        <w:rPr>
          <w:rFonts w:ascii="Garamond" w:eastAsia="Times New Roman" w:hAnsi="Garamond" w:cs="Times New Roman"/>
          <w:bCs/>
          <w:color w:val="000000" w:themeColor="text1"/>
          <w:sz w:val="22"/>
          <w:szCs w:val="22"/>
        </w:rPr>
        <w:t xml:space="preserve"> industry</w:t>
      </w:r>
      <w:r w:rsidRPr="00312B21">
        <w:rPr>
          <w:rFonts w:ascii="Garamond" w:eastAsia="Times New Roman" w:hAnsi="Garamond" w:cs="Times New Roman"/>
          <w:bCs/>
          <w:color w:val="000000" w:themeColor="text1"/>
          <w:sz w:val="22"/>
          <w:szCs w:val="22"/>
        </w:rPr>
        <w:t xml:space="preserve"> alike all over the country</w:t>
      </w:r>
      <w:r w:rsidR="00D01857" w:rsidRPr="00312B21">
        <w:rPr>
          <w:rFonts w:ascii="Garamond" w:eastAsia="Times New Roman" w:hAnsi="Garamond" w:cs="Times New Roman"/>
          <w:bCs/>
          <w:color w:val="000000" w:themeColor="text1"/>
          <w:sz w:val="22"/>
          <w:szCs w:val="22"/>
        </w:rPr>
        <w:t>, with many repercussions</w:t>
      </w:r>
      <w:r w:rsidR="00894E08" w:rsidRPr="00312B21">
        <w:rPr>
          <w:rFonts w:ascii="Garamond" w:eastAsia="Times New Roman" w:hAnsi="Garamond" w:cs="Times New Roman"/>
          <w:bCs/>
          <w:color w:val="000000" w:themeColor="text1"/>
          <w:sz w:val="22"/>
          <w:szCs w:val="22"/>
        </w:rPr>
        <w:t xml:space="preserve"> and </w:t>
      </w:r>
      <w:r w:rsidR="004B47FD" w:rsidRPr="00312B21">
        <w:rPr>
          <w:rFonts w:ascii="Garamond" w:eastAsia="Times New Roman" w:hAnsi="Garamond" w:cs="Times New Roman"/>
          <w:bCs/>
          <w:color w:val="000000" w:themeColor="text1"/>
          <w:sz w:val="22"/>
          <w:szCs w:val="22"/>
        </w:rPr>
        <w:t>plenty</w:t>
      </w:r>
      <w:r w:rsidR="00894E08" w:rsidRPr="00312B21">
        <w:rPr>
          <w:rFonts w:ascii="Garamond" w:eastAsia="Times New Roman" w:hAnsi="Garamond" w:cs="Times New Roman"/>
          <w:bCs/>
          <w:color w:val="000000" w:themeColor="text1"/>
          <w:sz w:val="22"/>
          <w:szCs w:val="22"/>
        </w:rPr>
        <w:t xml:space="preserve"> of blame to go around</w:t>
      </w:r>
      <w:r w:rsidR="00D01857" w:rsidRPr="00312B21">
        <w:rPr>
          <w:rFonts w:ascii="Garamond" w:eastAsia="Times New Roman" w:hAnsi="Garamond" w:cs="Times New Roman"/>
          <w:bCs/>
          <w:color w:val="000000" w:themeColor="text1"/>
          <w:sz w:val="22"/>
          <w:szCs w:val="22"/>
        </w:rPr>
        <w:t xml:space="preserve">. </w:t>
      </w:r>
      <w:r w:rsidR="008049DD" w:rsidRPr="00312B21">
        <w:rPr>
          <w:rFonts w:ascii="Garamond" w:eastAsia="Times New Roman" w:hAnsi="Garamond" w:cs="Times New Roman"/>
          <w:bCs/>
          <w:color w:val="000000" w:themeColor="text1"/>
          <w:sz w:val="22"/>
          <w:szCs w:val="22"/>
        </w:rPr>
        <w:t xml:space="preserve">The Panic of 1869 was proximally caused by the efforts of the unscrupulous Jay Gould and his co-conspirators to corner the gold market and raise </w:t>
      </w:r>
      <w:r w:rsidR="00213B47">
        <w:rPr>
          <w:rFonts w:ascii="Garamond" w:eastAsia="Times New Roman" w:hAnsi="Garamond" w:cs="Times New Roman"/>
          <w:bCs/>
          <w:color w:val="000000" w:themeColor="text1"/>
          <w:sz w:val="22"/>
          <w:szCs w:val="22"/>
        </w:rPr>
        <w:t>the</w:t>
      </w:r>
      <w:r w:rsidR="008049DD" w:rsidRPr="00312B21">
        <w:rPr>
          <w:rFonts w:ascii="Garamond" w:eastAsia="Times New Roman" w:hAnsi="Garamond" w:cs="Times New Roman"/>
          <w:bCs/>
          <w:color w:val="000000" w:themeColor="text1"/>
          <w:sz w:val="22"/>
          <w:szCs w:val="22"/>
        </w:rPr>
        <w:t xml:space="preserve"> price</w:t>
      </w:r>
      <w:r w:rsidR="00213B47">
        <w:rPr>
          <w:rFonts w:ascii="Garamond" w:eastAsia="Times New Roman" w:hAnsi="Garamond" w:cs="Times New Roman"/>
          <w:bCs/>
          <w:color w:val="000000" w:themeColor="text1"/>
          <w:sz w:val="22"/>
          <w:szCs w:val="22"/>
        </w:rPr>
        <w:t xml:space="preserve"> of gold</w:t>
      </w:r>
      <w:r w:rsidR="008049DD" w:rsidRPr="00312B21">
        <w:rPr>
          <w:rFonts w:ascii="Garamond" w:eastAsia="Times New Roman" w:hAnsi="Garamond" w:cs="Times New Roman"/>
          <w:bCs/>
          <w:color w:val="000000" w:themeColor="text1"/>
          <w:sz w:val="22"/>
          <w:szCs w:val="22"/>
        </w:rPr>
        <w:t xml:space="preserve">.  </w:t>
      </w:r>
      <w:r w:rsidR="008D1E6D">
        <w:rPr>
          <w:rFonts w:ascii="Garamond" w:eastAsia="Times New Roman" w:hAnsi="Garamond" w:cs="Times New Roman"/>
          <w:bCs/>
          <w:color w:val="000000" w:themeColor="text1"/>
          <w:sz w:val="22"/>
          <w:szCs w:val="22"/>
        </w:rPr>
        <w:t>T</w:t>
      </w:r>
      <w:r w:rsidR="00113D8A" w:rsidRPr="00312B21">
        <w:rPr>
          <w:rFonts w:ascii="Garamond" w:eastAsia="Times New Roman" w:hAnsi="Garamond" w:cs="Times New Roman"/>
          <w:bCs/>
          <w:color w:val="000000" w:themeColor="text1"/>
          <w:sz w:val="22"/>
          <w:szCs w:val="22"/>
        </w:rPr>
        <w:t xml:space="preserve">he </w:t>
      </w:r>
      <w:r w:rsidR="008D1E6D">
        <w:rPr>
          <w:rFonts w:ascii="Garamond" w:eastAsia="Times New Roman" w:hAnsi="Garamond" w:cs="Times New Roman"/>
          <w:bCs/>
          <w:color w:val="000000" w:themeColor="text1"/>
          <w:sz w:val="22"/>
          <w:szCs w:val="22"/>
        </w:rPr>
        <w:t xml:space="preserve">1872 </w:t>
      </w:r>
      <w:r w:rsidR="00113D8A" w:rsidRPr="00312B21">
        <w:rPr>
          <w:rFonts w:ascii="Garamond" w:eastAsia="Times New Roman" w:hAnsi="Garamond" w:cs="Arial"/>
          <w:bCs/>
          <w:color w:val="202124"/>
          <w:sz w:val="22"/>
          <w:szCs w:val="22"/>
          <w:shd w:val="clear" w:color="auto" w:fill="FFFFFF"/>
        </w:rPr>
        <w:t>Crédit Mobilier scandal</w:t>
      </w:r>
      <w:r w:rsidR="00312B21" w:rsidRPr="00312B21">
        <w:rPr>
          <w:rFonts w:ascii="Garamond" w:eastAsia="Times New Roman" w:hAnsi="Garamond" w:cs="Arial"/>
          <w:bCs/>
          <w:color w:val="202124"/>
          <w:sz w:val="22"/>
          <w:szCs w:val="22"/>
          <w:shd w:val="clear" w:color="auto" w:fill="FFFFFF"/>
        </w:rPr>
        <w:t xml:space="preserve">, </w:t>
      </w:r>
      <w:r w:rsidR="008D1E6D">
        <w:rPr>
          <w:rFonts w:ascii="Garamond" w:eastAsia="Times New Roman" w:hAnsi="Garamond" w:cs="Times New Roman"/>
          <w:bCs/>
          <w:color w:val="000000" w:themeColor="text1"/>
          <w:sz w:val="22"/>
          <w:szCs w:val="22"/>
        </w:rPr>
        <w:t xml:space="preserve">gave the </w:t>
      </w:r>
      <w:r w:rsidR="008D1E6D" w:rsidRPr="00312B21">
        <w:rPr>
          <w:rFonts w:ascii="Garamond" w:eastAsia="Times New Roman" w:hAnsi="Garamond" w:cs="Times New Roman"/>
          <w:bCs/>
          <w:color w:val="000000" w:themeColor="text1"/>
          <w:sz w:val="22"/>
          <w:szCs w:val="22"/>
        </w:rPr>
        <w:t>economy was given another push toward unraveling</w:t>
      </w:r>
      <w:r w:rsidR="008966CB">
        <w:rPr>
          <w:rFonts w:ascii="Garamond" w:eastAsia="Times New Roman" w:hAnsi="Garamond" w:cs="Times New Roman"/>
          <w:bCs/>
          <w:color w:val="000000" w:themeColor="text1"/>
          <w:sz w:val="22"/>
          <w:szCs w:val="22"/>
        </w:rPr>
        <w:t xml:space="preserve"> through the</w:t>
      </w:r>
      <w:r w:rsidR="008D1E6D">
        <w:rPr>
          <w:rFonts w:ascii="Garamond" w:eastAsia="Times New Roman" w:hAnsi="Garamond" w:cs="Arial"/>
          <w:bCs/>
          <w:color w:val="202124"/>
          <w:sz w:val="22"/>
          <w:szCs w:val="22"/>
          <w:shd w:val="clear" w:color="auto" w:fill="FFFFFF"/>
        </w:rPr>
        <w:t xml:space="preserve"> </w:t>
      </w:r>
      <w:r w:rsidR="00312B21" w:rsidRPr="00312B21">
        <w:rPr>
          <w:rFonts w:ascii="Garamond" w:eastAsia="Times New Roman" w:hAnsi="Garamond" w:cs="Arial"/>
          <w:bCs/>
          <w:color w:val="202124"/>
          <w:sz w:val="22"/>
          <w:szCs w:val="22"/>
          <w:shd w:val="clear" w:color="auto" w:fill="FFFFFF"/>
        </w:rPr>
        <w:t xml:space="preserve">interlinked corrupt and fraudulent financial practices in the development of the Union Pacific Railroad and the </w:t>
      </w:r>
      <w:r w:rsidR="00113D8A" w:rsidRPr="00312B21">
        <w:rPr>
          <w:rFonts w:ascii="Garamond" w:eastAsia="Times New Roman" w:hAnsi="Garamond" w:cs="Arial"/>
          <w:color w:val="202124"/>
          <w:sz w:val="22"/>
          <w:szCs w:val="22"/>
          <w:shd w:val="clear" w:color="auto" w:fill="FFFFFF"/>
        </w:rPr>
        <w:t>shell company</w:t>
      </w:r>
      <w:r w:rsidR="00312B21" w:rsidRPr="00312B21">
        <w:rPr>
          <w:rFonts w:ascii="Garamond" w:eastAsia="Times New Roman" w:hAnsi="Garamond" w:cs="Arial"/>
          <w:color w:val="202124"/>
          <w:sz w:val="22"/>
          <w:szCs w:val="22"/>
          <w:shd w:val="clear" w:color="auto" w:fill="FFFFFF"/>
        </w:rPr>
        <w:t xml:space="preserve">, </w:t>
      </w:r>
      <w:r w:rsidR="00312B21" w:rsidRPr="00312B21">
        <w:rPr>
          <w:rFonts w:ascii="Garamond" w:eastAsia="Times New Roman" w:hAnsi="Garamond" w:cs="Arial"/>
          <w:color w:val="202122"/>
          <w:sz w:val="22"/>
          <w:szCs w:val="22"/>
          <w:shd w:val="clear" w:color="auto" w:fill="FFFFFF"/>
        </w:rPr>
        <w:t>Crédit Mobilier</w:t>
      </w:r>
      <w:r w:rsidR="00312B21" w:rsidRPr="00312B21">
        <w:rPr>
          <w:rFonts w:ascii="Garamond" w:eastAsia="Times New Roman" w:hAnsi="Garamond" w:cs="Times New Roman"/>
          <w:sz w:val="22"/>
          <w:szCs w:val="22"/>
        </w:rPr>
        <w:t xml:space="preserve">, constructed </w:t>
      </w:r>
      <w:r w:rsidR="00312B21" w:rsidRPr="00312B21">
        <w:rPr>
          <w:rFonts w:ascii="Garamond" w:eastAsia="Times New Roman" w:hAnsi="Garamond" w:cs="Arial"/>
          <w:color w:val="202124"/>
          <w:sz w:val="22"/>
          <w:szCs w:val="22"/>
          <w:shd w:val="clear" w:color="auto" w:fill="FFFFFF"/>
        </w:rPr>
        <w:t xml:space="preserve">to shield its investors. This shady network reached well into Congress and the Grant </w:t>
      </w:r>
      <w:r w:rsidR="00312B21" w:rsidRPr="00312B21">
        <w:rPr>
          <w:rFonts w:ascii="Garamond" w:eastAsia="Times New Roman" w:hAnsi="Garamond" w:cs="Arial"/>
          <w:color w:val="202124"/>
          <w:sz w:val="22"/>
          <w:szCs w:val="22"/>
          <w:shd w:val="clear" w:color="auto" w:fill="FFFFFF"/>
        </w:rPr>
        <w:lastRenderedPageBreak/>
        <w:t xml:space="preserve">Administration. </w:t>
      </w:r>
      <w:r w:rsidR="001A70D3">
        <w:rPr>
          <w:rFonts w:ascii="Garamond" w:eastAsia="Times New Roman" w:hAnsi="Garamond" w:cs="Arial"/>
          <w:color w:val="202124"/>
          <w:sz w:val="22"/>
          <w:szCs w:val="22"/>
          <w:shd w:val="clear" w:color="auto" w:fill="FFFFFF"/>
        </w:rPr>
        <w:t xml:space="preserve">Major conflagrations in </w:t>
      </w:r>
      <w:r w:rsidR="00422681">
        <w:rPr>
          <w:rFonts w:ascii="Garamond" w:eastAsia="Times New Roman" w:hAnsi="Garamond" w:cs="Arial"/>
          <w:color w:val="202124"/>
          <w:sz w:val="22"/>
          <w:szCs w:val="22"/>
          <w:shd w:val="clear" w:color="auto" w:fill="FFFFFF"/>
        </w:rPr>
        <w:t xml:space="preserve">the economic centers of </w:t>
      </w:r>
      <w:r w:rsidR="001A70D3">
        <w:rPr>
          <w:rFonts w:ascii="Garamond" w:eastAsia="Times New Roman" w:hAnsi="Garamond" w:cs="Arial"/>
          <w:color w:val="202124"/>
          <w:sz w:val="22"/>
          <w:szCs w:val="22"/>
          <w:shd w:val="clear" w:color="auto" w:fill="FFFFFF"/>
        </w:rPr>
        <w:t>Chicago in 1871 and Boston in 1872 contributed to the economic destabilization.</w:t>
      </w:r>
    </w:p>
    <w:p w14:paraId="460CADBF" w14:textId="59DF4679" w:rsidR="00D01857" w:rsidRPr="005A0744" w:rsidRDefault="009D608F" w:rsidP="005A0744">
      <w:pPr>
        <w:spacing w:line="480" w:lineRule="auto"/>
        <w:rPr>
          <w:rFonts w:ascii="Garamond" w:eastAsia="Times New Roman" w:hAnsi="Garamond" w:cs="Arial"/>
          <w:color w:val="202124"/>
          <w:sz w:val="22"/>
          <w:szCs w:val="22"/>
          <w:shd w:val="clear" w:color="auto" w:fill="FFFFFF"/>
        </w:rPr>
      </w:pPr>
      <w:r>
        <w:rPr>
          <w:rFonts w:ascii="Garamond" w:eastAsia="Times New Roman" w:hAnsi="Garamond" w:cs="Arial"/>
          <w:color w:val="202124"/>
          <w:sz w:val="22"/>
          <w:szCs w:val="22"/>
          <w:shd w:val="clear" w:color="auto" w:fill="FFFFFF"/>
        </w:rPr>
        <w:tab/>
        <w:t>The Panic of 1873 was the last straw</w:t>
      </w:r>
      <w:r w:rsidR="00684428">
        <w:rPr>
          <w:rFonts w:ascii="Garamond" w:eastAsia="Times New Roman" w:hAnsi="Garamond" w:cs="Arial"/>
          <w:color w:val="202124"/>
          <w:sz w:val="22"/>
          <w:szCs w:val="22"/>
          <w:shd w:val="clear" w:color="auto" w:fill="FFFFFF"/>
        </w:rPr>
        <w:t xml:space="preserve">. </w:t>
      </w:r>
      <w:r w:rsidR="00AD1AF9">
        <w:rPr>
          <w:rFonts w:ascii="Garamond" w:eastAsia="Times New Roman" w:hAnsi="Garamond" w:cs="Arial"/>
          <w:color w:val="202124"/>
          <w:sz w:val="22"/>
          <w:szCs w:val="22"/>
          <w:shd w:val="clear" w:color="auto" w:fill="FFFFFF"/>
        </w:rPr>
        <w:t xml:space="preserve">As in the United States, European markets had been steadily overheating. The Vienna Stock Exchange crashed in May, 1873, and there were varying degrees of economic collapse across Europe as well as in India and South Africa.  </w:t>
      </w:r>
      <w:r w:rsidR="00113D8A" w:rsidRPr="00312B21">
        <w:rPr>
          <w:rFonts w:ascii="Garamond" w:eastAsia="Times New Roman" w:hAnsi="Garamond" w:cs="Arial"/>
          <w:color w:val="202124"/>
          <w:sz w:val="22"/>
          <w:szCs w:val="22"/>
          <w:shd w:val="clear" w:color="auto" w:fill="FFFFFF"/>
        </w:rPr>
        <w:t xml:space="preserve">European investors </w:t>
      </w:r>
      <w:r w:rsidR="0028686B">
        <w:rPr>
          <w:rFonts w:ascii="Garamond" w:eastAsia="Times New Roman" w:hAnsi="Garamond" w:cs="Arial"/>
          <w:color w:val="202124"/>
          <w:sz w:val="22"/>
          <w:szCs w:val="22"/>
          <w:shd w:val="clear" w:color="auto" w:fill="FFFFFF"/>
        </w:rPr>
        <w:t>withdrew</w:t>
      </w:r>
      <w:r w:rsidR="00113D8A" w:rsidRPr="00312B21">
        <w:rPr>
          <w:rFonts w:ascii="Garamond" w:eastAsia="Times New Roman" w:hAnsi="Garamond" w:cs="Arial"/>
          <w:color w:val="202124"/>
          <w:sz w:val="22"/>
          <w:szCs w:val="22"/>
          <w:shd w:val="clear" w:color="auto" w:fill="FFFFFF"/>
        </w:rPr>
        <w:t xml:space="preserve"> from their risky American railroad investments</w:t>
      </w:r>
      <w:r w:rsidR="00470561" w:rsidRPr="00312B21">
        <w:rPr>
          <w:rFonts w:ascii="Garamond" w:eastAsia="Times New Roman" w:hAnsi="Garamond" w:cs="Arial"/>
          <w:color w:val="202124"/>
          <w:sz w:val="22"/>
          <w:szCs w:val="22"/>
          <w:shd w:val="clear" w:color="auto" w:fill="FFFFFF"/>
        </w:rPr>
        <w:t xml:space="preserve"> beginning in late 1872. </w:t>
      </w:r>
      <w:r w:rsidR="00800454">
        <w:rPr>
          <w:rFonts w:ascii="Garamond" w:eastAsia="Times New Roman" w:hAnsi="Garamond" w:cs="Times New Roman"/>
          <w:bCs/>
          <w:color w:val="000000" w:themeColor="text1"/>
          <w:sz w:val="22"/>
          <w:szCs w:val="22"/>
        </w:rPr>
        <w:t xml:space="preserve"> </w:t>
      </w:r>
      <w:r w:rsidR="00FD59BE" w:rsidRPr="00312B21">
        <w:rPr>
          <w:rFonts w:ascii="Garamond" w:eastAsia="Times New Roman" w:hAnsi="Garamond" w:cs="Times New Roman"/>
          <w:bCs/>
          <w:color w:val="000000" w:themeColor="text1"/>
          <w:sz w:val="22"/>
          <w:szCs w:val="22"/>
        </w:rPr>
        <w:t>Jay Cooke  &amp; Co., a bank founded in 1861</w:t>
      </w:r>
      <w:r w:rsidR="0028686B">
        <w:rPr>
          <w:rFonts w:ascii="Garamond" w:eastAsia="Times New Roman" w:hAnsi="Garamond" w:cs="Times New Roman"/>
          <w:bCs/>
          <w:color w:val="000000" w:themeColor="text1"/>
          <w:sz w:val="22"/>
          <w:szCs w:val="22"/>
        </w:rPr>
        <w:t xml:space="preserve"> that had engaged in speculation in the railroad market could no longer pay its debts and was forced to </w:t>
      </w:r>
      <w:r w:rsidR="009D6ECC" w:rsidRPr="00312B21">
        <w:rPr>
          <w:rFonts w:ascii="Garamond" w:eastAsia="Times New Roman" w:hAnsi="Garamond" w:cs="Arial"/>
          <w:color w:val="202124"/>
          <w:sz w:val="22"/>
          <w:szCs w:val="22"/>
          <w:shd w:val="clear" w:color="auto" w:fill="FFFFFF"/>
        </w:rPr>
        <w:t>suspend operations in September</w:t>
      </w:r>
      <w:r w:rsidR="0028686B">
        <w:rPr>
          <w:rFonts w:ascii="Garamond" w:eastAsia="Times New Roman" w:hAnsi="Garamond" w:cs="Arial"/>
          <w:color w:val="202124"/>
          <w:sz w:val="22"/>
          <w:szCs w:val="22"/>
          <w:shd w:val="clear" w:color="auto" w:fill="FFFFFF"/>
        </w:rPr>
        <w:t xml:space="preserve">, </w:t>
      </w:r>
      <w:r w:rsidR="009D6ECC" w:rsidRPr="00312B21">
        <w:rPr>
          <w:rFonts w:ascii="Garamond" w:eastAsia="Times New Roman" w:hAnsi="Garamond" w:cs="Arial"/>
          <w:color w:val="202124"/>
          <w:sz w:val="22"/>
          <w:szCs w:val="22"/>
          <w:shd w:val="clear" w:color="auto" w:fill="FFFFFF"/>
        </w:rPr>
        <w:t>1873</w:t>
      </w:r>
      <w:r w:rsidR="00800454">
        <w:rPr>
          <w:rFonts w:ascii="Garamond" w:eastAsia="Times New Roman" w:hAnsi="Garamond" w:cs="Arial"/>
          <w:color w:val="202124"/>
          <w:sz w:val="22"/>
          <w:szCs w:val="22"/>
          <w:shd w:val="clear" w:color="auto" w:fill="FFFFFF"/>
        </w:rPr>
        <w:t>, leading to the closure of t</w:t>
      </w:r>
      <w:r w:rsidR="001B0581" w:rsidRPr="00312B21">
        <w:rPr>
          <w:rFonts w:ascii="Garamond" w:eastAsia="Times New Roman" w:hAnsi="Garamond" w:cs="Arial"/>
          <w:color w:val="202124"/>
          <w:sz w:val="22"/>
          <w:szCs w:val="22"/>
          <w:shd w:val="clear" w:color="auto" w:fill="FFFFFF"/>
        </w:rPr>
        <w:t>he New York Stock Exchange for 10 days</w:t>
      </w:r>
      <w:r w:rsidR="00800454">
        <w:rPr>
          <w:rFonts w:ascii="Garamond" w:eastAsia="Times New Roman" w:hAnsi="Garamond" w:cs="Arial"/>
          <w:color w:val="202124"/>
          <w:sz w:val="22"/>
          <w:szCs w:val="22"/>
          <w:shd w:val="clear" w:color="auto" w:fill="FFFFFF"/>
        </w:rPr>
        <w:t>.</w:t>
      </w:r>
      <w:r w:rsidR="00D20AE6">
        <w:rPr>
          <w:rFonts w:ascii="Garamond" w:eastAsia="Times New Roman" w:hAnsi="Garamond" w:cs="Arial"/>
          <w:color w:val="202124"/>
          <w:sz w:val="22"/>
          <w:szCs w:val="22"/>
          <w:shd w:val="clear" w:color="auto" w:fill="FFFFFF"/>
        </w:rPr>
        <w:t xml:space="preserve"> </w:t>
      </w:r>
      <w:r w:rsidR="003C1766">
        <w:rPr>
          <w:rFonts w:ascii="Garamond" w:eastAsia="Times New Roman" w:hAnsi="Garamond" w:cs="Arial"/>
          <w:color w:val="202124"/>
          <w:sz w:val="22"/>
          <w:szCs w:val="22"/>
          <w:shd w:val="clear" w:color="auto" w:fill="FFFFFF"/>
        </w:rPr>
        <w:t xml:space="preserve">A host of other events, including wars between United States forces American Indians, a grasshopper plague that covered a huge swath of the West, collapse of farm prices and the drying up of markets for industrial goods all took their toll. Workers, framers, </w:t>
      </w:r>
      <w:r w:rsidR="003E46BC">
        <w:rPr>
          <w:rFonts w:ascii="Garamond" w:eastAsia="Times New Roman" w:hAnsi="Garamond" w:cs="Arial"/>
          <w:color w:val="202124"/>
          <w:sz w:val="22"/>
          <w:szCs w:val="22"/>
          <w:shd w:val="clear" w:color="auto" w:fill="FFFFFF"/>
        </w:rPr>
        <w:t xml:space="preserve">miners, </w:t>
      </w:r>
      <w:r w:rsidR="003C1766">
        <w:rPr>
          <w:rFonts w:ascii="Garamond" w:eastAsia="Times New Roman" w:hAnsi="Garamond" w:cs="Arial"/>
          <w:color w:val="202124"/>
          <w:sz w:val="22"/>
          <w:szCs w:val="22"/>
          <w:shd w:val="clear" w:color="auto" w:fill="FFFFFF"/>
        </w:rPr>
        <w:t xml:space="preserve">and industrial workers alike organized themselves to protect their </w:t>
      </w:r>
      <w:r w:rsidR="00023546">
        <w:rPr>
          <w:rFonts w:ascii="Garamond" w:eastAsia="Times New Roman" w:hAnsi="Garamond" w:cs="Arial"/>
          <w:color w:val="202124"/>
          <w:sz w:val="22"/>
          <w:szCs w:val="22"/>
          <w:shd w:val="clear" w:color="auto" w:fill="FFFFFF"/>
        </w:rPr>
        <w:t xml:space="preserve">economic </w:t>
      </w:r>
      <w:r w:rsidR="003C1766">
        <w:rPr>
          <w:rFonts w:ascii="Garamond" w:eastAsia="Times New Roman" w:hAnsi="Garamond" w:cs="Arial"/>
          <w:color w:val="202124"/>
          <w:sz w:val="22"/>
          <w:szCs w:val="22"/>
          <w:shd w:val="clear" w:color="auto" w:fill="FFFFFF"/>
        </w:rPr>
        <w:t xml:space="preserve">interests. </w:t>
      </w:r>
      <w:r w:rsidR="001B0581" w:rsidRPr="00312B21">
        <w:rPr>
          <w:rFonts w:ascii="Garamond" w:eastAsia="Times New Roman" w:hAnsi="Garamond" w:cs="Arial"/>
          <w:color w:val="202124"/>
          <w:sz w:val="22"/>
          <w:szCs w:val="22"/>
          <w:shd w:val="clear" w:color="auto" w:fill="FFFFFF"/>
        </w:rPr>
        <w:t>A cycle of economic collapse across the country followed</w:t>
      </w:r>
      <w:r w:rsidR="008625E6">
        <w:rPr>
          <w:rFonts w:ascii="Garamond" w:eastAsia="Times New Roman" w:hAnsi="Garamond" w:cs="Arial"/>
          <w:color w:val="202124"/>
          <w:sz w:val="22"/>
          <w:szCs w:val="22"/>
          <w:shd w:val="clear" w:color="auto" w:fill="FFFFFF"/>
        </w:rPr>
        <w:t>, with different kinds of effects in different regions</w:t>
      </w:r>
      <w:r w:rsidR="001B0581" w:rsidRPr="00312B21">
        <w:rPr>
          <w:rFonts w:ascii="Garamond" w:eastAsia="Times New Roman" w:hAnsi="Garamond" w:cs="Arial"/>
          <w:color w:val="202124"/>
          <w:sz w:val="22"/>
          <w:szCs w:val="22"/>
          <w:shd w:val="clear" w:color="auto" w:fill="FFFFFF"/>
        </w:rPr>
        <w:t>, resulting in a Depression that lasted until</w:t>
      </w:r>
      <w:r w:rsidR="005D5F83" w:rsidRPr="00312B21">
        <w:rPr>
          <w:rFonts w:ascii="Garamond" w:eastAsia="Times New Roman" w:hAnsi="Garamond" w:cs="Arial"/>
          <w:color w:val="202124"/>
          <w:sz w:val="22"/>
          <w:szCs w:val="22"/>
          <w:shd w:val="clear" w:color="auto" w:fill="FFFFFF"/>
        </w:rPr>
        <w:t xml:space="preserve"> 1878</w:t>
      </w:r>
      <w:r w:rsidR="0026192F">
        <w:rPr>
          <w:rFonts w:ascii="Garamond" w:eastAsia="Times New Roman" w:hAnsi="Garamond" w:cs="Arial"/>
          <w:color w:val="202124"/>
          <w:sz w:val="22"/>
          <w:szCs w:val="22"/>
          <w:shd w:val="clear" w:color="auto" w:fill="FFFFFF"/>
        </w:rPr>
        <w:t>, certainly covering the period of the 1876 election.</w:t>
      </w:r>
    </w:p>
    <w:p w14:paraId="2029BCFD" w14:textId="77777777" w:rsidR="005A0744" w:rsidRDefault="005A0744" w:rsidP="00B31DF7">
      <w:pPr>
        <w:spacing w:line="480" w:lineRule="auto"/>
        <w:outlineLvl w:val="2"/>
        <w:rPr>
          <w:rFonts w:ascii="Garamond" w:eastAsia="Times New Roman" w:hAnsi="Garamond" w:cs="Times New Roman"/>
          <w:bCs/>
          <w:i/>
          <w:color w:val="000000" w:themeColor="text1"/>
          <w:sz w:val="22"/>
          <w:szCs w:val="22"/>
        </w:rPr>
      </w:pPr>
    </w:p>
    <w:p w14:paraId="6F725020" w14:textId="7F635110" w:rsidR="002D0FC6" w:rsidRPr="00312B21" w:rsidRDefault="001B7170" w:rsidP="00B31DF7">
      <w:pPr>
        <w:spacing w:line="480" w:lineRule="auto"/>
        <w:outlineLvl w:val="2"/>
        <w:rPr>
          <w:rFonts w:ascii="Garamond" w:eastAsia="Times New Roman" w:hAnsi="Garamond" w:cs="Times New Roman"/>
          <w:bCs/>
          <w:color w:val="000000" w:themeColor="text1"/>
          <w:sz w:val="22"/>
          <w:szCs w:val="22"/>
        </w:rPr>
      </w:pPr>
      <w:r w:rsidRPr="00312B21">
        <w:rPr>
          <w:rFonts w:ascii="Garamond" w:eastAsia="Times New Roman" w:hAnsi="Garamond" w:cs="Times New Roman"/>
          <w:bCs/>
          <w:i/>
          <w:color w:val="000000" w:themeColor="text1"/>
          <w:sz w:val="22"/>
          <w:szCs w:val="22"/>
        </w:rPr>
        <w:t>Reconstruction and Redemption in the South</w:t>
      </w:r>
      <w:r w:rsidRPr="00312B21">
        <w:rPr>
          <w:rFonts w:ascii="Garamond" w:eastAsia="Times New Roman" w:hAnsi="Garamond" w:cs="Times New Roman"/>
          <w:bCs/>
          <w:color w:val="000000" w:themeColor="text1"/>
          <w:sz w:val="22"/>
          <w:szCs w:val="22"/>
        </w:rPr>
        <w:t xml:space="preserve">. </w:t>
      </w:r>
    </w:p>
    <w:p w14:paraId="6845128B" w14:textId="144D4E68" w:rsidR="005A0744" w:rsidRDefault="003F398F" w:rsidP="00C66BF5">
      <w:pPr>
        <w:spacing w:line="480" w:lineRule="auto"/>
        <w:ind w:firstLine="720"/>
        <w:outlineLvl w:val="2"/>
        <w:rPr>
          <w:rFonts w:ascii="Garamond" w:eastAsia="Times New Roman" w:hAnsi="Garamond" w:cs="Times New Roman"/>
          <w:bCs/>
          <w:color w:val="000000" w:themeColor="text1"/>
          <w:sz w:val="22"/>
          <w:szCs w:val="22"/>
        </w:rPr>
      </w:pPr>
      <w:r w:rsidRPr="00312B21">
        <w:rPr>
          <w:rFonts w:ascii="Garamond" w:eastAsia="Times New Roman" w:hAnsi="Garamond" w:cs="Times New Roman"/>
          <w:bCs/>
          <w:color w:val="000000" w:themeColor="text1"/>
          <w:sz w:val="22"/>
          <w:szCs w:val="22"/>
        </w:rPr>
        <w:t xml:space="preserve">There are many versions of what Reconstruction was </w:t>
      </w:r>
      <w:r w:rsidR="002D0FC6" w:rsidRPr="00312B21">
        <w:rPr>
          <w:rFonts w:ascii="Garamond" w:eastAsia="Times New Roman" w:hAnsi="Garamond" w:cs="Times New Roman"/>
          <w:bCs/>
          <w:color w:val="000000" w:themeColor="text1"/>
          <w:sz w:val="22"/>
          <w:szCs w:val="22"/>
        </w:rPr>
        <w:t xml:space="preserve">supposed </w:t>
      </w:r>
      <w:r w:rsidRPr="00312B21">
        <w:rPr>
          <w:rFonts w:ascii="Garamond" w:eastAsia="Times New Roman" w:hAnsi="Garamond" w:cs="Times New Roman"/>
          <w:bCs/>
          <w:color w:val="000000" w:themeColor="text1"/>
          <w:sz w:val="22"/>
          <w:szCs w:val="22"/>
        </w:rPr>
        <w:t xml:space="preserve">to be, but the core </w:t>
      </w:r>
      <w:r w:rsidR="003C56AB">
        <w:rPr>
          <w:rFonts w:ascii="Garamond" w:eastAsia="Times New Roman" w:hAnsi="Garamond" w:cs="Times New Roman"/>
          <w:bCs/>
          <w:color w:val="000000" w:themeColor="text1"/>
          <w:sz w:val="22"/>
          <w:szCs w:val="22"/>
        </w:rPr>
        <w:t>was</w:t>
      </w:r>
      <w:r w:rsidR="002D0FC6" w:rsidRPr="00312B21">
        <w:rPr>
          <w:rFonts w:ascii="Garamond" w:eastAsia="Times New Roman" w:hAnsi="Garamond" w:cs="Times New Roman"/>
          <w:bCs/>
          <w:color w:val="000000" w:themeColor="text1"/>
          <w:sz w:val="22"/>
          <w:szCs w:val="22"/>
        </w:rPr>
        <w:t xml:space="preserve"> plan</w:t>
      </w:r>
      <w:r w:rsidR="003C56AB">
        <w:rPr>
          <w:rFonts w:ascii="Garamond" w:eastAsia="Times New Roman" w:hAnsi="Garamond" w:cs="Times New Roman"/>
          <w:bCs/>
          <w:color w:val="000000" w:themeColor="text1"/>
          <w:sz w:val="22"/>
          <w:szCs w:val="22"/>
        </w:rPr>
        <w:t>ning</w:t>
      </w:r>
      <w:r w:rsidR="002D0FC6" w:rsidRPr="00312B21">
        <w:rPr>
          <w:rFonts w:ascii="Garamond" w:eastAsia="Times New Roman" w:hAnsi="Garamond" w:cs="Times New Roman"/>
          <w:bCs/>
          <w:color w:val="000000" w:themeColor="text1"/>
          <w:sz w:val="22"/>
          <w:szCs w:val="22"/>
        </w:rPr>
        <w:t xml:space="preserve"> for </w:t>
      </w:r>
      <w:r w:rsidRPr="00312B21">
        <w:rPr>
          <w:rFonts w:ascii="Garamond" w:eastAsia="Times New Roman" w:hAnsi="Garamond" w:cs="Times New Roman"/>
          <w:bCs/>
          <w:color w:val="000000" w:themeColor="text1"/>
          <w:sz w:val="22"/>
          <w:szCs w:val="22"/>
        </w:rPr>
        <w:t>the re-integration of the former states of the Confederacy back into the United States of America following the conclusion of the Civil War, including the integration of the 4 million or so formerly enslaved people as citizens in their states</w:t>
      </w:r>
      <w:r w:rsidR="003C56AB">
        <w:rPr>
          <w:rFonts w:ascii="Garamond" w:eastAsia="Times New Roman" w:hAnsi="Garamond" w:cs="Times New Roman"/>
          <w:bCs/>
          <w:color w:val="000000" w:themeColor="text1"/>
          <w:sz w:val="22"/>
          <w:szCs w:val="22"/>
        </w:rPr>
        <w:t xml:space="preserve"> and decisions about how to treat the people who had committed war against the United States</w:t>
      </w:r>
      <w:r w:rsidRPr="00312B21">
        <w:rPr>
          <w:rFonts w:ascii="Garamond" w:eastAsia="Times New Roman" w:hAnsi="Garamond" w:cs="Times New Roman"/>
          <w:bCs/>
          <w:color w:val="000000" w:themeColor="text1"/>
          <w:sz w:val="22"/>
          <w:szCs w:val="22"/>
        </w:rPr>
        <w:t>.</w:t>
      </w:r>
      <w:r w:rsidR="005A0744">
        <w:rPr>
          <w:rStyle w:val="FootnoteReference"/>
          <w:rFonts w:ascii="Garamond" w:eastAsia="Times New Roman" w:hAnsi="Garamond" w:cs="Times New Roman"/>
          <w:bCs/>
          <w:color w:val="000000" w:themeColor="text1"/>
          <w:sz w:val="22"/>
          <w:szCs w:val="22"/>
        </w:rPr>
        <w:footnoteReference w:id="3"/>
      </w:r>
      <w:r w:rsidRPr="00312B21">
        <w:rPr>
          <w:rFonts w:ascii="Garamond" w:eastAsia="Times New Roman" w:hAnsi="Garamond" w:cs="Times New Roman"/>
          <w:bCs/>
          <w:color w:val="000000" w:themeColor="text1"/>
          <w:sz w:val="22"/>
          <w:szCs w:val="22"/>
        </w:rPr>
        <w:t xml:space="preserve"> </w:t>
      </w:r>
      <w:r w:rsidR="003C56AB">
        <w:rPr>
          <w:rFonts w:ascii="Garamond" w:eastAsia="Times New Roman" w:hAnsi="Garamond" w:cs="Times New Roman"/>
          <w:bCs/>
          <w:color w:val="000000" w:themeColor="text1"/>
          <w:sz w:val="22"/>
          <w:szCs w:val="22"/>
        </w:rPr>
        <w:t xml:space="preserve">In thinking about the race politics of the time it is crucial to remember that </w:t>
      </w:r>
      <w:r w:rsidRPr="00312B21">
        <w:rPr>
          <w:rFonts w:ascii="Garamond" w:eastAsia="Times New Roman" w:hAnsi="Garamond" w:cs="Times New Roman"/>
          <w:bCs/>
          <w:color w:val="000000" w:themeColor="text1"/>
          <w:sz w:val="22"/>
          <w:szCs w:val="22"/>
        </w:rPr>
        <w:t>African American</w:t>
      </w:r>
      <w:r w:rsidR="005A0744">
        <w:rPr>
          <w:rFonts w:ascii="Garamond" w:eastAsia="Times New Roman" w:hAnsi="Garamond" w:cs="Times New Roman"/>
          <w:bCs/>
          <w:color w:val="000000" w:themeColor="text1"/>
          <w:sz w:val="22"/>
          <w:szCs w:val="22"/>
        </w:rPr>
        <w:t>s constituted</w:t>
      </w:r>
      <w:r w:rsidRPr="00312B21">
        <w:rPr>
          <w:rFonts w:ascii="Garamond" w:eastAsia="Times New Roman" w:hAnsi="Garamond" w:cs="Times New Roman"/>
          <w:bCs/>
          <w:color w:val="000000" w:themeColor="text1"/>
          <w:sz w:val="22"/>
          <w:szCs w:val="22"/>
        </w:rPr>
        <w:t xml:space="preserve"> </w:t>
      </w:r>
      <w:r w:rsidR="005A0744">
        <w:rPr>
          <w:rFonts w:ascii="Garamond" w:eastAsia="Times New Roman" w:hAnsi="Garamond" w:cs="Times New Roman"/>
          <w:bCs/>
          <w:color w:val="000000" w:themeColor="text1"/>
          <w:sz w:val="22"/>
          <w:szCs w:val="22"/>
        </w:rPr>
        <w:t>a</w:t>
      </w:r>
      <w:r w:rsidRPr="00312B21">
        <w:rPr>
          <w:rFonts w:ascii="Garamond" w:eastAsia="Times New Roman" w:hAnsi="Garamond" w:cs="Times New Roman"/>
          <w:bCs/>
          <w:color w:val="000000" w:themeColor="text1"/>
          <w:sz w:val="22"/>
          <w:szCs w:val="22"/>
        </w:rPr>
        <w:t xml:space="preserve"> very large </w:t>
      </w:r>
      <w:r w:rsidR="002D0FC6" w:rsidRPr="00312B21">
        <w:rPr>
          <w:rFonts w:ascii="Garamond" w:eastAsia="Times New Roman" w:hAnsi="Garamond" w:cs="Times New Roman"/>
          <w:bCs/>
          <w:color w:val="000000" w:themeColor="text1"/>
          <w:sz w:val="22"/>
          <w:szCs w:val="22"/>
        </w:rPr>
        <w:t>proportion of the population of the former slave states</w:t>
      </w:r>
      <w:r w:rsidR="003C56AB">
        <w:rPr>
          <w:rFonts w:ascii="Garamond" w:eastAsia="Times New Roman" w:hAnsi="Garamond" w:cs="Times New Roman"/>
          <w:bCs/>
          <w:color w:val="000000" w:themeColor="text1"/>
          <w:sz w:val="22"/>
          <w:szCs w:val="22"/>
        </w:rPr>
        <w:t xml:space="preserve"> – indeed, the black populations of </w:t>
      </w:r>
      <w:r w:rsidRPr="00312B21">
        <w:rPr>
          <w:rFonts w:ascii="Garamond" w:eastAsia="Times New Roman" w:hAnsi="Garamond" w:cs="Times New Roman"/>
          <w:bCs/>
          <w:color w:val="000000" w:themeColor="text1"/>
          <w:sz w:val="22"/>
          <w:szCs w:val="22"/>
        </w:rPr>
        <w:t xml:space="preserve"> Louisiana and South Carolina </w:t>
      </w:r>
      <w:r w:rsidR="003C56AB">
        <w:rPr>
          <w:rFonts w:ascii="Garamond" w:eastAsia="Times New Roman" w:hAnsi="Garamond" w:cs="Times New Roman"/>
          <w:bCs/>
          <w:color w:val="000000" w:themeColor="text1"/>
          <w:sz w:val="22"/>
          <w:szCs w:val="22"/>
        </w:rPr>
        <w:t>were</w:t>
      </w:r>
      <w:r w:rsidRPr="00312B21">
        <w:rPr>
          <w:rFonts w:ascii="Garamond" w:eastAsia="Times New Roman" w:hAnsi="Garamond" w:cs="Times New Roman"/>
          <w:bCs/>
          <w:color w:val="000000" w:themeColor="text1"/>
          <w:sz w:val="22"/>
          <w:szCs w:val="22"/>
        </w:rPr>
        <w:t xml:space="preserve"> larger than the white population</w:t>
      </w:r>
      <w:r w:rsidR="003C56AB">
        <w:rPr>
          <w:rFonts w:ascii="Garamond" w:eastAsia="Times New Roman" w:hAnsi="Garamond" w:cs="Times New Roman"/>
          <w:bCs/>
          <w:color w:val="000000" w:themeColor="text1"/>
          <w:sz w:val="22"/>
          <w:szCs w:val="22"/>
        </w:rPr>
        <w:t>s – and</w:t>
      </w:r>
      <w:r w:rsidR="00800454">
        <w:rPr>
          <w:rFonts w:ascii="Garamond" w:eastAsia="Times New Roman" w:hAnsi="Garamond" w:cs="Times New Roman"/>
          <w:bCs/>
          <w:color w:val="000000" w:themeColor="text1"/>
          <w:sz w:val="22"/>
          <w:szCs w:val="22"/>
        </w:rPr>
        <w:t xml:space="preserve">, </w:t>
      </w:r>
      <w:r w:rsidR="003C56AB">
        <w:rPr>
          <w:rFonts w:ascii="Garamond" w:eastAsia="Times New Roman" w:hAnsi="Garamond" w:cs="Times New Roman"/>
          <w:bCs/>
          <w:color w:val="000000" w:themeColor="text1"/>
          <w:sz w:val="22"/>
          <w:szCs w:val="22"/>
        </w:rPr>
        <w:t xml:space="preserve">in this era before </w:t>
      </w:r>
      <w:r w:rsidR="003C56AB">
        <w:rPr>
          <w:rFonts w:ascii="Garamond" w:eastAsia="Times New Roman" w:hAnsi="Garamond" w:cs="Times New Roman"/>
          <w:bCs/>
          <w:color w:val="000000" w:themeColor="text1"/>
          <w:sz w:val="22"/>
          <w:szCs w:val="22"/>
        </w:rPr>
        <w:lastRenderedPageBreak/>
        <w:t xml:space="preserve">the Great Migration north, </w:t>
      </w:r>
      <w:r w:rsidR="00800454">
        <w:rPr>
          <w:rFonts w:ascii="Garamond" w:eastAsia="Times New Roman" w:hAnsi="Garamond" w:cs="Times New Roman"/>
          <w:bCs/>
          <w:color w:val="000000" w:themeColor="text1"/>
          <w:sz w:val="22"/>
          <w:szCs w:val="22"/>
        </w:rPr>
        <w:t xml:space="preserve">African Americans constituted a </w:t>
      </w:r>
      <w:r w:rsidR="003C56AB">
        <w:rPr>
          <w:rFonts w:ascii="Garamond" w:eastAsia="Times New Roman" w:hAnsi="Garamond" w:cs="Times New Roman"/>
          <w:bCs/>
          <w:color w:val="000000" w:themeColor="text1"/>
          <w:sz w:val="22"/>
          <w:szCs w:val="22"/>
        </w:rPr>
        <w:t xml:space="preserve">very </w:t>
      </w:r>
      <w:r w:rsidR="00800454">
        <w:rPr>
          <w:rFonts w:ascii="Garamond" w:eastAsia="Times New Roman" w:hAnsi="Garamond" w:cs="Times New Roman"/>
          <w:bCs/>
          <w:color w:val="000000" w:themeColor="text1"/>
          <w:sz w:val="22"/>
          <w:szCs w:val="22"/>
        </w:rPr>
        <w:t xml:space="preserve">tiny part of the populations of </w:t>
      </w:r>
      <w:r w:rsidR="003C56AB">
        <w:rPr>
          <w:rFonts w:ascii="Garamond" w:eastAsia="Times New Roman" w:hAnsi="Garamond" w:cs="Times New Roman"/>
          <w:bCs/>
          <w:color w:val="000000" w:themeColor="text1"/>
          <w:sz w:val="22"/>
          <w:szCs w:val="22"/>
        </w:rPr>
        <w:t>most communities of the North and West</w:t>
      </w:r>
      <w:r w:rsidR="00DB017C">
        <w:rPr>
          <w:rFonts w:ascii="Garamond" w:eastAsia="Times New Roman" w:hAnsi="Garamond" w:cs="Times New Roman"/>
          <w:bCs/>
          <w:color w:val="000000" w:themeColor="text1"/>
          <w:sz w:val="22"/>
          <w:szCs w:val="22"/>
        </w:rPr>
        <w:t>, where most white people may never have met an African American.</w:t>
      </w:r>
    </w:p>
    <w:p w14:paraId="400C402C" w14:textId="77777777" w:rsidR="002D20AA" w:rsidRDefault="00371C31" w:rsidP="00FF61FE">
      <w:pPr>
        <w:spacing w:line="480" w:lineRule="auto"/>
        <w:ind w:firstLine="720"/>
        <w:outlineLvl w:val="2"/>
        <w:rPr>
          <w:rFonts w:ascii="Garamond" w:eastAsia="Times New Roman" w:hAnsi="Garamond" w:cs="Times New Roman"/>
          <w:bCs/>
          <w:color w:val="000000" w:themeColor="text1"/>
          <w:sz w:val="22"/>
          <w:szCs w:val="22"/>
        </w:rPr>
      </w:pPr>
      <w:r w:rsidRPr="00312B21">
        <w:rPr>
          <w:rFonts w:ascii="Garamond" w:eastAsia="Times New Roman" w:hAnsi="Garamond" w:cs="Times New Roman"/>
          <w:bCs/>
          <w:color w:val="000000" w:themeColor="text1"/>
          <w:sz w:val="22"/>
          <w:szCs w:val="22"/>
        </w:rPr>
        <w:t>R</w:t>
      </w:r>
      <w:r w:rsidR="00C5115E" w:rsidRPr="00312B21">
        <w:rPr>
          <w:rFonts w:ascii="Garamond" w:eastAsia="Times New Roman" w:hAnsi="Garamond" w:cs="Times New Roman"/>
          <w:bCs/>
          <w:color w:val="000000" w:themeColor="text1"/>
          <w:sz w:val="22"/>
          <w:szCs w:val="22"/>
        </w:rPr>
        <w:t>econstruction</w:t>
      </w:r>
      <w:r w:rsidR="00FF61FE">
        <w:rPr>
          <w:rFonts w:ascii="Garamond" w:eastAsia="Times New Roman" w:hAnsi="Garamond" w:cs="Times New Roman"/>
          <w:bCs/>
          <w:color w:val="000000" w:themeColor="text1"/>
          <w:sz w:val="22"/>
          <w:szCs w:val="22"/>
        </w:rPr>
        <w:t xml:space="preserve"> policy </w:t>
      </w:r>
      <w:r w:rsidRPr="00312B21">
        <w:rPr>
          <w:rFonts w:ascii="Garamond" w:eastAsia="Times New Roman" w:hAnsi="Garamond" w:cs="Times New Roman"/>
          <w:bCs/>
          <w:color w:val="000000" w:themeColor="text1"/>
          <w:sz w:val="22"/>
          <w:szCs w:val="22"/>
        </w:rPr>
        <w:t xml:space="preserve">demanded that </w:t>
      </w:r>
      <w:r w:rsidR="00FF61FE">
        <w:rPr>
          <w:rFonts w:ascii="Garamond" w:eastAsia="Times New Roman" w:hAnsi="Garamond" w:cs="Times New Roman"/>
          <w:bCs/>
          <w:color w:val="000000" w:themeColor="text1"/>
          <w:sz w:val="22"/>
          <w:szCs w:val="22"/>
        </w:rPr>
        <w:t xml:space="preserve">Southern </w:t>
      </w:r>
      <w:r w:rsidRPr="00312B21">
        <w:rPr>
          <w:rFonts w:ascii="Garamond" w:eastAsia="Times New Roman" w:hAnsi="Garamond" w:cs="Times New Roman"/>
          <w:bCs/>
          <w:color w:val="000000" w:themeColor="text1"/>
          <w:sz w:val="22"/>
          <w:szCs w:val="22"/>
        </w:rPr>
        <w:t>white people</w:t>
      </w:r>
      <w:r w:rsidR="00FF61FE">
        <w:rPr>
          <w:rFonts w:ascii="Garamond" w:eastAsia="Times New Roman" w:hAnsi="Garamond" w:cs="Times New Roman"/>
          <w:bCs/>
          <w:color w:val="000000" w:themeColor="text1"/>
          <w:sz w:val="22"/>
          <w:szCs w:val="22"/>
        </w:rPr>
        <w:t xml:space="preserve"> </w:t>
      </w:r>
      <w:r w:rsidRPr="00312B21">
        <w:rPr>
          <w:rFonts w:ascii="Garamond" w:eastAsia="Times New Roman" w:hAnsi="Garamond" w:cs="Times New Roman"/>
          <w:bCs/>
          <w:color w:val="000000" w:themeColor="text1"/>
          <w:sz w:val="22"/>
          <w:szCs w:val="22"/>
        </w:rPr>
        <w:t xml:space="preserve">accept the Africans Americans </w:t>
      </w:r>
      <w:r w:rsidR="00FF61FE">
        <w:rPr>
          <w:rFonts w:ascii="Garamond" w:eastAsia="Times New Roman" w:hAnsi="Garamond" w:cs="Times New Roman"/>
          <w:bCs/>
          <w:color w:val="000000" w:themeColor="text1"/>
          <w:sz w:val="22"/>
          <w:szCs w:val="22"/>
        </w:rPr>
        <w:t xml:space="preserve">(or at least African American men) </w:t>
      </w:r>
      <w:r w:rsidRPr="00312B21">
        <w:rPr>
          <w:rFonts w:ascii="Garamond" w:eastAsia="Times New Roman" w:hAnsi="Garamond" w:cs="Times New Roman"/>
          <w:bCs/>
          <w:color w:val="000000" w:themeColor="text1"/>
          <w:sz w:val="22"/>
          <w:szCs w:val="22"/>
        </w:rPr>
        <w:t>they had enslaved to be partners in governanc</w:t>
      </w:r>
      <w:r w:rsidR="00FF61FE">
        <w:rPr>
          <w:rFonts w:ascii="Garamond" w:eastAsia="Times New Roman" w:hAnsi="Garamond" w:cs="Times New Roman"/>
          <w:bCs/>
          <w:color w:val="000000" w:themeColor="text1"/>
          <w:sz w:val="22"/>
          <w:szCs w:val="22"/>
        </w:rPr>
        <w:t>e – to vote, hold office, own property and live the lives whites had reserved for themselves</w:t>
      </w:r>
      <w:r w:rsidR="005E15B5">
        <w:rPr>
          <w:rFonts w:ascii="Garamond" w:eastAsia="Times New Roman" w:hAnsi="Garamond" w:cs="Times New Roman"/>
          <w:bCs/>
          <w:color w:val="000000" w:themeColor="text1"/>
          <w:sz w:val="22"/>
          <w:szCs w:val="22"/>
        </w:rPr>
        <w:t xml:space="preserve"> in the same communities as themselves.</w:t>
      </w:r>
      <w:r w:rsidR="00FF61FE">
        <w:rPr>
          <w:rFonts w:ascii="Garamond" w:eastAsia="Times New Roman" w:hAnsi="Garamond" w:cs="Times New Roman"/>
          <w:bCs/>
          <w:color w:val="000000" w:themeColor="text1"/>
          <w:sz w:val="22"/>
          <w:szCs w:val="22"/>
        </w:rPr>
        <w:t xml:space="preserve"> </w:t>
      </w:r>
      <w:r w:rsidR="00031EA0" w:rsidRPr="00312B21">
        <w:rPr>
          <w:rFonts w:ascii="Garamond" w:eastAsia="Times New Roman" w:hAnsi="Garamond" w:cs="Times New Roman"/>
          <w:bCs/>
          <w:color w:val="000000" w:themeColor="text1"/>
          <w:sz w:val="22"/>
          <w:szCs w:val="22"/>
        </w:rPr>
        <w:t>Southern whites</w:t>
      </w:r>
      <w:r w:rsidR="00FF61FE">
        <w:rPr>
          <w:rFonts w:ascii="Garamond" w:eastAsia="Times New Roman" w:hAnsi="Garamond" w:cs="Times New Roman"/>
          <w:bCs/>
          <w:color w:val="000000" w:themeColor="text1"/>
          <w:sz w:val="22"/>
          <w:szCs w:val="22"/>
        </w:rPr>
        <w:t>, by and large,</w:t>
      </w:r>
      <w:r w:rsidR="00031EA0" w:rsidRPr="00312B21">
        <w:rPr>
          <w:rFonts w:ascii="Garamond" w:eastAsia="Times New Roman" w:hAnsi="Garamond" w:cs="Times New Roman"/>
          <w:bCs/>
          <w:color w:val="000000" w:themeColor="text1"/>
          <w:sz w:val="22"/>
          <w:szCs w:val="22"/>
        </w:rPr>
        <w:t xml:space="preserve"> experienced the post-war period as a period of hostile occupation by the North</w:t>
      </w:r>
      <w:r w:rsidR="00FF61FE">
        <w:rPr>
          <w:rFonts w:ascii="Garamond" w:eastAsia="Times New Roman" w:hAnsi="Garamond" w:cs="Times New Roman"/>
          <w:bCs/>
          <w:color w:val="000000" w:themeColor="text1"/>
          <w:sz w:val="22"/>
          <w:szCs w:val="22"/>
        </w:rPr>
        <w:t xml:space="preserve"> and a destruction of their traditions, culture and way of life. </w:t>
      </w:r>
      <w:r w:rsidR="00A624CB">
        <w:rPr>
          <w:rFonts w:ascii="Garamond" w:eastAsia="Times New Roman" w:hAnsi="Garamond" w:cs="Times New Roman"/>
          <w:bCs/>
          <w:color w:val="000000" w:themeColor="text1"/>
          <w:sz w:val="22"/>
          <w:szCs w:val="22"/>
        </w:rPr>
        <w:t xml:space="preserve">This occupation took three forms. First </w:t>
      </w:r>
      <w:r w:rsidR="003C025E">
        <w:rPr>
          <w:rFonts w:ascii="Garamond" w:eastAsia="Times New Roman" w:hAnsi="Garamond" w:cs="Times New Roman"/>
          <w:bCs/>
          <w:color w:val="000000" w:themeColor="text1"/>
          <w:sz w:val="22"/>
          <w:szCs w:val="22"/>
        </w:rPr>
        <w:t xml:space="preserve">was the literal occupation of the South by federal troops. It took more than a year after the formal close of the war for federal war troops to withdraw, but some remained stationed there to </w:t>
      </w:r>
      <w:r w:rsidR="00C5115E" w:rsidRPr="00312B21">
        <w:rPr>
          <w:rFonts w:ascii="Garamond" w:eastAsia="Times New Roman" w:hAnsi="Garamond" w:cs="Times New Roman"/>
          <w:bCs/>
          <w:color w:val="000000" w:themeColor="text1"/>
          <w:sz w:val="22"/>
          <w:szCs w:val="22"/>
        </w:rPr>
        <w:t>enforce the Reconstruction laws</w:t>
      </w:r>
      <w:r w:rsidR="00A624CB">
        <w:rPr>
          <w:rFonts w:ascii="Garamond" w:eastAsia="Times New Roman" w:hAnsi="Garamond" w:cs="Times New Roman"/>
          <w:bCs/>
          <w:color w:val="000000" w:themeColor="text1"/>
          <w:sz w:val="22"/>
          <w:szCs w:val="22"/>
        </w:rPr>
        <w:t>, especially to stop violence against African Americans who were trying to use their new rights</w:t>
      </w:r>
      <w:r w:rsidR="00C5115E" w:rsidRPr="00312B21">
        <w:rPr>
          <w:rFonts w:ascii="Garamond" w:eastAsia="Times New Roman" w:hAnsi="Garamond" w:cs="Times New Roman"/>
          <w:bCs/>
          <w:color w:val="000000" w:themeColor="text1"/>
          <w:sz w:val="22"/>
          <w:szCs w:val="22"/>
        </w:rPr>
        <w:t xml:space="preserve">. </w:t>
      </w:r>
    </w:p>
    <w:p w14:paraId="49F5DD2F" w14:textId="265831B0" w:rsidR="002D20AA" w:rsidRDefault="00A624CB" w:rsidP="002D20AA">
      <w:pPr>
        <w:spacing w:line="480" w:lineRule="auto"/>
        <w:ind w:firstLine="720"/>
        <w:outlineLvl w:val="2"/>
        <w:rPr>
          <w:rFonts w:ascii="Garamond" w:eastAsia="Times New Roman" w:hAnsi="Garamond" w:cs="Times New Roman"/>
          <w:bCs/>
          <w:color w:val="000000" w:themeColor="text1"/>
          <w:sz w:val="22"/>
          <w:szCs w:val="22"/>
        </w:rPr>
      </w:pPr>
      <w:r>
        <w:rPr>
          <w:rFonts w:ascii="Garamond" w:eastAsia="Times New Roman" w:hAnsi="Garamond" w:cs="Times New Roman"/>
          <w:bCs/>
          <w:color w:val="000000" w:themeColor="text1"/>
          <w:sz w:val="22"/>
          <w:szCs w:val="22"/>
        </w:rPr>
        <w:t>Second</w:t>
      </w:r>
      <w:r w:rsidR="00C5115E" w:rsidRPr="00312B21">
        <w:rPr>
          <w:rFonts w:ascii="Garamond" w:eastAsia="Times New Roman" w:hAnsi="Garamond" w:cs="Times New Roman"/>
          <w:bCs/>
          <w:color w:val="000000" w:themeColor="text1"/>
          <w:sz w:val="22"/>
          <w:szCs w:val="22"/>
        </w:rPr>
        <w:t xml:space="preserve">, </w:t>
      </w:r>
      <w:r w:rsidR="002D20AA">
        <w:rPr>
          <w:rFonts w:ascii="Garamond" w:eastAsia="Times New Roman" w:hAnsi="Garamond" w:cs="Times New Roman"/>
          <w:bCs/>
          <w:color w:val="000000" w:themeColor="text1"/>
          <w:sz w:val="22"/>
          <w:szCs w:val="22"/>
        </w:rPr>
        <w:t>there was a more informal civilian occupation of the South by northerners. M</w:t>
      </w:r>
      <w:r w:rsidR="00C5115E" w:rsidRPr="00312B21">
        <w:rPr>
          <w:rFonts w:ascii="Garamond" w:eastAsia="Times New Roman" w:hAnsi="Garamond" w:cs="Times New Roman"/>
          <w:bCs/>
          <w:color w:val="000000" w:themeColor="text1"/>
          <w:sz w:val="22"/>
          <w:szCs w:val="22"/>
        </w:rPr>
        <w:t>any norther</w:t>
      </w:r>
      <w:r w:rsidR="00031EA0" w:rsidRPr="00312B21">
        <w:rPr>
          <w:rFonts w:ascii="Garamond" w:eastAsia="Times New Roman" w:hAnsi="Garamond" w:cs="Times New Roman"/>
          <w:bCs/>
          <w:color w:val="000000" w:themeColor="text1"/>
          <w:sz w:val="22"/>
          <w:szCs w:val="22"/>
        </w:rPr>
        <w:t>ner</w:t>
      </w:r>
      <w:r w:rsidR="00C5115E" w:rsidRPr="00312B21">
        <w:rPr>
          <w:rFonts w:ascii="Garamond" w:eastAsia="Times New Roman" w:hAnsi="Garamond" w:cs="Times New Roman"/>
          <w:bCs/>
          <w:color w:val="000000" w:themeColor="text1"/>
          <w:sz w:val="22"/>
          <w:szCs w:val="22"/>
        </w:rPr>
        <w:t xml:space="preserve">s moved to the South </w:t>
      </w:r>
      <w:r>
        <w:rPr>
          <w:rFonts w:ascii="Garamond" w:eastAsia="Times New Roman" w:hAnsi="Garamond" w:cs="Times New Roman"/>
          <w:bCs/>
          <w:color w:val="000000" w:themeColor="text1"/>
          <w:sz w:val="22"/>
          <w:szCs w:val="22"/>
        </w:rPr>
        <w:t xml:space="preserve">and took up residence for a variety of reasons. Some migrated </w:t>
      </w:r>
      <w:r w:rsidR="00C5115E" w:rsidRPr="00312B21">
        <w:rPr>
          <w:rFonts w:ascii="Garamond" w:eastAsia="Times New Roman" w:hAnsi="Garamond" w:cs="Times New Roman"/>
          <w:bCs/>
          <w:color w:val="000000" w:themeColor="text1"/>
          <w:sz w:val="22"/>
          <w:szCs w:val="22"/>
        </w:rPr>
        <w:t xml:space="preserve">with missionary motives, aimed largely at assisting the newly free people;  with economic motives, hoping to participate in and take advantage of what would surely be a growing, developing economy; </w:t>
      </w:r>
      <w:r>
        <w:rPr>
          <w:rFonts w:ascii="Garamond" w:eastAsia="Times New Roman" w:hAnsi="Garamond" w:cs="Times New Roman"/>
          <w:bCs/>
          <w:color w:val="000000" w:themeColor="text1"/>
          <w:sz w:val="22"/>
          <w:szCs w:val="22"/>
        </w:rPr>
        <w:t>or</w:t>
      </w:r>
      <w:r w:rsidR="00C5115E" w:rsidRPr="00312B21">
        <w:rPr>
          <w:rFonts w:ascii="Garamond" w:eastAsia="Times New Roman" w:hAnsi="Garamond" w:cs="Times New Roman"/>
          <w:bCs/>
          <w:color w:val="000000" w:themeColor="text1"/>
          <w:sz w:val="22"/>
          <w:szCs w:val="22"/>
        </w:rPr>
        <w:t xml:space="preserve"> with political motives, seek</w:t>
      </w:r>
      <w:r w:rsidR="009E0D43">
        <w:rPr>
          <w:rFonts w:ascii="Garamond" w:eastAsia="Times New Roman" w:hAnsi="Garamond" w:cs="Times New Roman"/>
          <w:bCs/>
          <w:color w:val="000000" w:themeColor="text1"/>
          <w:sz w:val="22"/>
          <w:szCs w:val="22"/>
        </w:rPr>
        <w:t>ing</w:t>
      </w:r>
      <w:r w:rsidR="00C5115E" w:rsidRPr="00312B21">
        <w:rPr>
          <w:rFonts w:ascii="Garamond" w:eastAsia="Times New Roman" w:hAnsi="Garamond" w:cs="Times New Roman"/>
          <w:bCs/>
          <w:color w:val="000000" w:themeColor="text1"/>
          <w:sz w:val="22"/>
          <w:szCs w:val="22"/>
        </w:rPr>
        <w:t xml:space="preserve"> their futures in politics, especially in advancing the cause of the Republican party in the South</w:t>
      </w:r>
      <w:r w:rsidR="00D765B3" w:rsidRPr="00312B21">
        <w:rPr>
          <w:rFonts w:ascii="Garamond" w:eastAsia="Times New Roman" w:hAnsi="Garamond" w:cs="Times New Roman"/>
          <w:bCs/>
          <w:color w:val="000000" w:themeColor="text1"/>
          <w:sz w:val="22"/>
          <w:szCs w:val="22"/>
        </w:rPr>
        <w:t xml:space="preserve"> in association with the newly freed African Americans who were attracted to the party and some disaffected white Democrats.  All of these migrants were regarded with suspicion, derision, and even hatred by white Southerners (and some black Southerners) as invaders, </w:t>
      </w:r>
      <w:r w:rsidR="0034793E" w:rsidRPr="00312B21">
        <w:rPr>
          <w:rFonts w:ascii="Garamond" w:eastAsia="Times New Roman" w:hAnsi="Garamond" w:cs="Times New Roman"/>
          <w:bCs/>
          <w:color w:val="000000" w:themeColor="text1"/>
          <w:sz w:val="22"/>
          <w:szCs w:val="22"/>
        </w:rPr>
        <w:t xml:space="preserve">as occupiers, </w:t>
      </w:r>
      <w:r w:rsidR="00D765B3" w:rsidRPr="00312B21">
        <w:rPr>
          <w:rFonts w:ascii="Garamond" w:eastAsia="Times New Roman" w:hAnsi="Garamond" w:cs="Times New Roman"/>
          <w:bCs/>
          <w:color w:val="000000" w:themeColor="text1"/>
          <w:sz w:val="22"/>
          <w:szCs w:val="22"/>
        </w:rPr>
        <w:t>as carpetbaggers.</w:t>
      </w:r>
      <w:r w:rsidR="0016240B" w:rsidRPr="00312B21">
        <w:rPr>
          <w:rFonts w:ascii="Garamond" w:eastAsia="Times New Roman" w:hAnsi="Garamond" w:cs="Times New Roman"/>
          <w:bCs/>
          <w:color w:val="000000" w:themeColor="text1"/>
          <w:sz w:val="22"/>
          <w:szCs w:val="22"/>
        </w:rPr>
        <w:t xml:space="preserve"> </w:t>
      </w:r>
    </w:p>
    <w:p w14:paraId="752120CB" w14:textId="5F14D329" w:rsidR="00C5115E" w:rsidRPr="00312B21" w:rsidRDefault="00A624CB" w:rsidP="002D20AA">
      <w:pPr>
        <w:spacing w:line="480" w:lineRule="auto"/>
        <w:ind w:firstLine="720"/>
        <w:outlineLvl w:val="2"/>
        <w:rPr>
          <w:rFonts w:ascii="Garamond" w:eastAsia="Times New Roman" w:hAnsi="Garamond" w:cs="Times New Roman"/>
          <w:bCs/>
          <w:color w:val="000000" w:themeColor="text1"/>
          <w:sz w:val="22"/>
          <w:szCs w:val="22"/>
        </w:rPr>
      </w:pPr>
      <w:r>
        <w:rPr>
          <w:rFonts w:ascii="Garamond" w:eastAsia="Times New Roman" w:hAnsi="Garamond" w:cs="Times New Roman"/>
          <w:bCs/>
          <w:color w:val="000000" w:themeColor="text1"/>
          <w:sz w:val="22"/>
          <w:szCs w:val="22"/>
        </w:rPr>
        <w:t>But the perception of occupation went beyond that actual physical presence of northern troops or civilians</w:t>
      </w:r>
      <w:r w:rsidR="002D20AA">
        <w:rPr>
          <w:rFonts w:ascii="Garamond" w:eastAsia="Times New Roman" w:hAnsi="Garamond" w:cs="Times New Roman"/>
          <w:bCs/>
          <w:color w:val="000000" w:themeColor="text1"/>
          <w:sz w:val="22"/>
          <w:szCs w:val="22"/>
        </w:rPr>
        <w:t xml:space="preserve"> because of what might be called a virtual or symbolic occupation</w:t>
      </w:r>
      <w:r>
        <w:rPr>
          <w:rFonts w:ascii="Garamond" w:eastAsia="Times New Roman" w:hAnsi="Garamond" w:cs="Times New Roman"/>
          <w:bCs/>
          <w:color w:val="000000" w:themeColor="text1"/>
          <w:sz w:val="22"/>
          <w:szCs w:val="22"/>
        </w:rPr>
        <w:t xml:space="preserve">. The imposition of “Northern” social and political norms, especially but not only around race relations also felt like an invasion. Northern and Southern cultures regarded each other with suspicion and fundamentally different in a host of ways (Silber 1993). Further, of </w:t>
      </w:r>
      <w:r w:rsidR="00FE10A9">
        <w:rPr>
          <w:rFonts w:ascii="Garamond" w:eastAsia="Times New Roman" w:hAnsi="Garamond" w:cs="Times New Roman"/>
          <w:bCs/>
          <w:color w:val="000000" w:themeColor="text1"/>
          <w:sz w:val="22"/>
          <w:szCs w:val="22"/>
        </w:rPr>
        <w:t>course</w:t>
      </w:r>
      <w:r>
        <w:rPr>
          <w:rFonts w:ascii="Garamond" w:eastAsia="Times New Roman" w:hAnsi="Garamond" w:cs="Times New Roman"/>
          <w:bCs/>
          <w:color w:val="000000" w:themeColor="text1"/>
          <w:sz w:val="22"/>
          <w:szCs w:val="22"/>
        </w:rPr>
        <w:t>,</w:t>
      </w:r>
      <w:r w:rsidR="00FE10A9">
        <w:rPr>
          <w:rFonts w:ascii="Garamond" w:eastAsia="Times New Roman" w:hAnsi="Garamond" w:cs="Times New Roman"/>
          <w:bCs/>
          <w:color w:val="000000" w:themeColor="text1"/>
          <w:sz w:val="22"/>
          <w:szCs w:val="22"/>
        </w:rPr>
        <w:t xml:space="preserve"> the Southern economy had been destroyed by the ravages of war</w:t>
      </w:r>
      <w:r>
        <w:rPr>
          <w:rFonts w:ascii="Garamond" w:eastAsia="Times New Roman" w:hAnsi="Garamond" w:cs="Times New Roman"/>
          <w:bCs/>
          <w:color w:val="000000" w:themeColor="text1"/>
          <w:sz w:val="22"/>
          <w:szCs w:val="22"/>
        </w:rPr>
        <w:t xml:space="preserve">, the destruction of the plantation-based political economy, the introduction of free labor to replace slave labor, </w:t>
      </w:r>
      <w:r w:rsidR="00FE10A9">
        <w:rPr>
          <w:rFonts w:ascii="Garamond" w:eastAsia="Times New Roman" w:hAnsi="Garamond" w:cs="Times New Roman"/>
          <w:bCs/>
          <w:color w:val="000000" w:themeColor="text1"/>
          <w:sz w:val="22"/>
          <w:szCs w:val="22"/>
        </w:rPr>
        <w:t xml:space="preserve">and by the fact that </w:t>
      </w:r>
      <w:r>
        <w:rPr>
          <w:rFonts w:ascii="Garamond" w:eastAsia="Times New Roman" w:hAnsi="Garamond" w:cs="Times New Roman"/>
          <w:bCs/>
          <w:color w:val="000000" w:themeColor="text1"/>
          <w:sz w:val="22"/>
          <w:szCs w:val="22"/>
        </w:rPr>
        <w:t xml:space="preserve">the Confederate </w:t>
      </w:r>
      <w:r w:rsidR="00FE10A9">
        <w:rPr>
          <w:rFonts w:ascii="Garamond" w:eastAsia="Times New Roman" w:hAnsi="Garamond" w:cs="Times New Roman"/>
          <w:bCs/>
          <w:color w:val="000000" w:themeColor="text1"/>
          <w:sz w:val="22"/>
          <w:szCs w:val="22"/>
        </w:rPr>
        <w:t>currency was rendered instantly worthless by the surrender at Appomattox</w:t>
      </w:r>
      <w:r w:rsidR="00FE10A9" w:rsidRPr="00312B21">
        <w:rPr>
          <w:rFonts w:ascii="Garamond" w:eastAsia="Times New Roman" w:hAnsi="Garamond" w:cs="Times New Roman"/>
          <w:bCs/>
          <w:color w:val="000000" w:themeColor="text1"/>
          <w:sz w:val="22"/>
          <w:szCs w:val="22"/>
        </w:rPr>
        <w:t>.</w:t>
      </w:r>
    </w:p>
    <w:p w14:paraId="08494A39" w14:textId="46963E97" w:rsidR="00C66BF5" w:rsidRPr="00312B21" w:rsidRDefault="00D21F46" w:rsidP="00C66BF5">
      <w:pPr>
        <w:spacing w:line="480" w:lineRule="auto"/>
        <w:ind w:firstLine="720"/>
        <w:outlineLvl w:val="2"/>
        <w:rPr>
          <w:rFonts w:ascii="Garamond" w:eastAsia="Times New Roman" w:hAnsi="Garamond" w:cs="Times New Roman"/>
          <w:bCs/>
          <w:color w:val="000000" w:themeColor="text1"/>
          <w:sz w:val="22"/>
          <w:szCs w:val="22"/>
        </w:rPr>
      </w:pPr>
      <w:r>
        <w:rPr>
          <w:rFonts w:ascii="Garamond" w:eastAsia="Times New Roman" w:hAnsi="Garamond" w:cs="Times New Roman"/>
          <w:bCs/>
          <w:color w:val="000000" w:themeColor="text1"/>
          <w:sz w:val="22"/>
          <w:szCs w:val="22"/>
        </w:rPr>
        <w:lastRenderedPageBreak/>
        <w:t xml:space="preserve">Many white Southerners fought hard and increasingly violently against Reconstruction, especially as black men took up their right to vote and were elected to office and entered and built other </w:t>
      </w:r>
      <w:r w:rsidR="00AF6B1F">
        <w:rPr>
          <w:rFonts w:ascii="Garamond" w:eastAsia="Times New Roman" w:hAnsi="Garamond" w:cs="Times New Roman"/>
          <w:bCs/>
          <w:color w:val="000000" w:themeColor="text1"/>
          <w:sz w:val="22"/>
          <w:szCs w:val="22"/>
        </w:rPr>
        <w:t>race-</w:t>
      </w:r>
      <w:r>
        <w:rPr>
          <w:rFonts w:ascii="Garamond" w:eastAsia="Times New Roman" w:hAnsi="Garamond" w:cs="Times New Roman"/>
          <w:bCs/>
          <w:color w:val="000000" w:themeColor="text1"/>
          <w:sz w:val="22"/>
          <w:szCs w:val="22"/>
        </w:rPr>
        <w:t xml:space="preserve">inclusive institutions such as schools and even colleges. </w:t>
      </w:r>
      <w:r w:rsidR="00CE1047">
        <w:rPr>
          <w:rFonts w:ascii="Garamond" w:eastAsia="Times New Roman" w:hAnsi="Garamond" w:cs="Times New Roman"/>
          <w:bCs/>
          <w:color w:val="000000" w:themeColor="text1"/>
          <w:sz w:val="22"/>
          <w:szCs w:val="22"/>
        </w:rPr>
        <w:t>White people</w:t>
      </w:r>
      <w:r w:rsidR="003D5418">
        <w:rPr>
          <w:rFonts w:ascii="Garamond" w:eastAsia="Times New Roman" w:hAnsi="Garamond" w:cs="Times New Roman"/>
          <w:bCs/>
          <w:color w:val="000000" w:themeColor="text1"/>
          <w:sz w:val="22"/>
          <w:szCs w:val="22"/>
        </w:rPr>
        <w:t xml:space="preserve"> defined </w:t>
      </w:r>
      <w:r w:rsidR="00A14793">
        <w:rPr>
          <w:rFonts w:ascii="Garamond" w:eastAsia="Times New Roman" w:hAnsi="Garamond" w:cs="Times New Roman"/>
          <w:bCs/>
          <w:color w:val="000000" w:themeColor="text1"/>
          <w:sz w:val="22"/>
          <w:szCs w:val="22"/>
        </w:rPr>
        <w:t>the movement</w:t>
      </w:r>
      <w:r w:rsidR="003D5418">
        <w:rPr>
          <w:rFonts w:ascii="Garamond" w:eastAsia="Times New Roman" w:hAnsi="Garamond" w:cs="Times New Roman"/>
          <w:bCs/>
          <w:color w:val="000000" w:themeColor="text1"/>
          <w:sz w:val="22"/>
          <w:szCs w:val="22"/>
        </w:rPr>
        <w:t xml:space="preserve"> </w:t>
      </w:r>
      <w:r w:rsidR="003D5418" w:rsidRPr="00312B21">
        <w:rPr>
          <w:rFonts w:ascii="Garamond" w:eastAsia="Times New Roman" w:hAnsi="Garamond" w:cs="Times New Roman"/>
          <w:bCs/>
          <w:color w:val="000000" w:themeColor="text1"/>
          <w:sz w:val="22"/>
          <w:szCs w:val="22"/>
        </w:rPr>
        <w:t>to</w:t>
      </w:r>
      <w:r w:rsidR="003D5418">
        <w:rPr>
          <w:rFonts w:ascii="Garamond" w:eastAsia="Times New Roman" w:hAnsi="Garamond" w:cs="Times New Roman"/>
          <w:bCs/>
          <w:color w:val="000000" w:themeColor="text1"/>
          <w:sz w:val="22"/>
          <w:szCs w:val="22"/>
        </w:rPr>
        <w:t xml:space="preserve"> restore</w:t>
      </w:r>
      <w:r w:rsidR="003D5418" w:rsidRPr="00312B21">
        <w:rPr>
          <w:rFonts w:ascii="Garamond" w:eastAsia="Times New Roman" w:hAnsi="Garamond" w:cs="Times New Roman"/>
          <w:bCs/>
          <w:color w:val="000000" w:themeColor="text1"/>
          <w:sz w:val="22"/>
          <w:szCs w:val="22"/>
        </w:rPr>
        <w:t xml:space="preserve"> Southern self-government</w:t>
      </w:r>
      <w:r w:rsidR="00A14793">
        <w:rPr>
          <w:rFonts w:ascii="Garamond" w:eastAsia="Times New Roman" w:hAnsi="Garamond" w:cs="Times New Roman"/>
          <w:bCs/>
          <w:color w:val="000000" w:themeColor="text1"/>
          <w:sz w:val="22"/>
          <w:szCs w:val="22"/>
        </w:rPr>
        <w:t xml:space="preserve"> </w:t>
      </w:r>
      <w:r w:rsidR="003D5418" w:rsidRPr="00312B21">
        <w:rPr>
          <w:rFonts w:ascii="Garamond" w:eastAsia="Times New Roman" w:hAnsi="Garamond" w:cs="Times New Roman"/>
          <w:bCs/>
          <w:color w:val="000000" w:themeColor="text1"/>
          <w:sz w:val="22"/>
          <w:szCs w:val="22"/>
        </w:rPr>
        <w:t xml:space="preserve">the </w:t>
      </w:r>
      <w:r w:rsidR="00A14793">
        <w:rPr>
          <w:rFonts w:ascii="Garamond" w:eastAsia="Times New Roman" w:hAnsi="Garamond" w:cs="Times New Roman"/>
          <w:bCs/>
          <w:color w:val="000000" w:themeColor="text1"/>
          <w:sz w:val="22"/>
          <w:szCs w:val="22"/>
        </w:rPr>
        <w:t>“</w:t>
      </w:r>
      <w:r w:rsidR="003D5418" w:rsidRPr="00312B21">
        <w:rPr>
          <w:rFonts w:ascii="Garamond" w:eastAsia="Times New Roman" w:hAnsi="Garamond" w:cs="Times New Roman"/>
          <w:bCs/>
          <w:color w:val="000000" w:themeColor="text1"/>
          <w:sz w:val="22"/>
          <w:szCs w:val="22"/>
        </w:rPr>
        <w:t>Redemption</w:t>
      </w:r>
      <w:r w:rsidR="003D5418">
        <w:rPr>
          <w:rFonts w:ascii="Garamond" w:eastAsia="Times New Roman" w:hAnsi="Garamond" w:cs="Times New Roman"/>
          <w:bCs/>
          <w:color w:val="000000" w:themeColor="text1"/>
          <w:sz w:val="22"/>
          <w:szCs w:val="22"/>
        </w:rPr>
        <w:t>.</w:t>
      </w:r>
      <w:r w:rsidR="00A14793">
        <w:rPr>
          <w:rFonts w:ascii="Garamond" w:eastAsia="Times New Roman" w:hAnsi="Garamond" w:cs="Times New Roman"/>
          <w:bCs/>
          <w:color w:val="000000" w:themeColor="text1"/>
          <w:sz w:val="22"/>
          <w:szCs w:val="22"/>
        </w:rPr>
        <w:t>”</w:t>
      </w:r>
      <w:r w:rsidR="003D5418">
        <w:rPr>
          <w:rFonts w:ascii="Garamond" w:eastAsia="Times New Roman" w:hAnsi="Garamond" w:cs="Times New Roman"/>
          <w:bCs/>
          <w:color w:val="000000" w:themeColor="text1"/>
          <w:sz w:val="22"/>
          <w:szCs w:val="22"/>
        </w:rPr>
        <w:t xml:space="preserve"> These efforts were often led by violent organizations, filled with many former Confederate soldiers, aimed at killing and otherwise terrorizing African Americans and Republicans.  The Democratic party was dominant among white people while African Americans were predominantly Republican (as were many of the carpetbaggers), so the Redemption meant eliminating African Americans and Republicans, regardless of race, from governance.</w:t>
      </w:r>
      <w:r w:rsidR="00BC068A">
        <w:rPr>
          <w:rFonts w:ascii="Garamond" w:eastAsia="Times New Roman" w:hAnsi="Garamond" w:cs="Times New Roman"/>
          <w:bCs/>
          <w:color w:val="000000" w:themeColor="text1"/>
          <w:sz w:val="22"/>
          <w:szCs w:val="22"/>
        </w:rPr>
        <w:t xml:space="preserve"> As Eric Foner and others have pointed out, any attempt on the part of African Americans to defend themselves was likely to result in annihilation (Foner 2014</w:t>
      </w:r>
      <w:r w:rsidR="004930F7">
        <w:rPr>
          <w:rFonts w:ascii="Garamond" w:eastAsia="Times New Roman" w:hAnsi="Garamond" w:cs="Times New Roman"/>
          <w:bCs/>
          <w:color w:val="000000" w:themeColor="text1"/>
          <w:sz w:val="22"/>
          <w:szCs w:val="22"/>
        </w:rPr>
        <w:t xml:space="preserve">: </w:t>
      </w:r>
      <w:r w:rsidR="00BC068A">
        <w:rPr>
          <w:rFonts w:ascii="Garamond" w:eastAsia="Times New Roman" w:hAnsi="Garamond" w:cs="Times New Roman"/>
          <w:bCs/>
          <w:color w:val="000000" w:themeColor="text1"/>
          <w:sz w:val="22"/>
          <w:szCs w:val="22"/>
        </w:rPr>
        <w:t>589</w:t>
      </w:r>
      <w:r w:rsidR="00BF593B">
        <w:rPr>
          <w:rFonts w:ascii="Garamond" w:eastAsia="Times New Roman" w:hAnsi="Garamond" w:cs="Times New Roman"/>
          <w:bCs/>
          <w:color w:val="000000" w:themeColor="text1"/>
          <w:sz w:val="22"/>
          <w:szCs w:val="22"/>
        </w:rPr>
        <w:t>).</w:t>
      </w:r>
    </w:p>
    <w:p w14:paraId="5280A8ED" w14:textId="137E2B74" w:rsidR="00C66BF5" w:rsidRPr="00312B21" w:rsidRDefault="0011717E" w:rsidP="00C66BF5">
      <w:pPr>
        <w:spacing w:line="480" w:lineRule="auto"/>
        <w:ind w:firstLine="720"/>
        <w:outlineLvl w:val="2"/>
        <w:rPr>
          <w:rFonts w:ascii="Garamond" w:eastAsia="Times New Roman" w:hAnsi="Garamond" w:cs="Times New Roman"/>
          <w:bCs/>
          <w:color w:val="000000" w:themeColor="text1"/>
          <w:sz w:val="22"/>
          <w:szCs w:val="22"/>
        </w:rPr>
      </w:pPr>
      <w:r w:rsidRPr="00312B21">
        <w:rPr>
          <w:rFonts w:ascii="Garamond" w:eastAsia="Times New Roman" w:hAnsi="Garamond" w:cs="Times New Roman"/>
          <w:bCs/>
          <w:color w:val="000000" w:themeColor="text1"/>
          <w:sz w:val="22"/>
          <w:szCs w:val="22"/>
        </w:rPr>
        <w:t xml:space="preserve">The federal government fought back to some degree </w:t>
      </w:r>
      <w:r w:rsidR="004669EE" w:rsidRPr="00312B21">
        <w:rPr>
          <w:rFonts w:ascii="Garamond" w:eastAsia="Times New Roman" w:hAnsi="Garamond" w:cs="Times New Roman"/>
          <w:bCs/>
          <w:color w:val="000000" w:themeColor="text1"/>
          <w:sz w:val="22"/>
          <w:szCs w:val="22"/>
        </w:rPr>
        <w:t xml:space="preserve">for some time </w:t>
      </w:r>
      <w:r w:rsidRPr="00312B21">
        <w:rPr>
          <w:rFonts w:ascii="Garamond" w:eastAsia="Times New Roman" w:hAnsi="Garamond" w:cs="Times New Roman"/>
          <w:bCs/>
          <w:color w:val="000000" w:themeColor="text1"/>
          <w:sz w:val="22"/>
          <w:szCs w:val="22"/>
        </w:rPr>
        <w:t xml:space="preserve">– for example, </w:t>
      </w:r>
      <w:r w:rsidR="004669EE" w:rsidRPr="00312B21">
        <w:rPr>
          <w:rFonts w:ascii="Garamond" w:eastAsia="Times New Roman" w:hAnsi="Garamond" w:cs="Times New Roman"/>
          <w:bCs/>
          <w:color w:val="000000" w:themeColor="text1"/>
          <w:sz w:val="22"/>
          <w:szCs w:val="22"/>
        </w:rPr>
        <w:t>it effectively shut down</w:t>
      </w:r>
      <w:r w:rsidRPr="00312B21">
        <w:rPr>
          <w:rFonts w:ascii="Garamond" w:eastAsia="Times New Roman" w:hAnsi="Garamond" w:cs="Times New Roman"/>
          <w:bCs/>
          <w:color w:val="000000" w:themeColor="text1"/>
          <w:sz w:val="22"/>
          <w:szCs w:val="22"/>
        </w:rPr>
        <w:t xml:space="preserve"> the Ku Klux Klan in 1871. (</w:t>
      </w:r>
      <w:r w:rsidR="004669EE" w:rsidRPr="00312B21">
        <w:rPr>
          <w:rFonts w:ascii="Garamond" w:eastAsia="Times New Roman" w:hAnsi="Garamond" w:cs="Times New Roman"/>
          <w:bCs/>
          <w:color w:val="000000" w:themeColor="text1"/>
          <w:sz w:val="22"/>
          <w:szCs w:val="22"/>
        </w:rPr>
        <w:t>The KKK</w:t>
      </w:r>
      <w:r w:rsidRPr="00312B21">
        <w:rPr>
          <w:rFonts w:ascii="Garamond" w:eastAsia="Times New Roman" w:hAnsi="Garamond" w:cs="Times New Roman"/>
          <w:bCs/>
          <w:color w:val="000000" w:themeColor="text1"/>
          <w:sz w:val="22"/>
          <w:szCs w:val="22"/>
        </w:rPr>
        <w:t xml:space="preserve"> re-emerged in the 19teens and 1920s, inspired partly by the D.W. Griffith movie, </w:t>
      </w:r>
      <w:r w:rsidRPr="00312B21">
        <w:rPr>
          <w:rFonts w:ascii="Garamond" w:eastAsia="Times New Roman" w:hAnsi="Garamond" w:cs="Times New Roman"/>
          <w:bCs/>
          <w:i/>
          <w:color w:val="000000" w:themeColor="text1"/>
          <w:sz w:val="22"/>
          <w:szCs w:val="22"/>
        </w:rPr>
        <w:t>Birth of a Nation</w:t>
      </w:r>
      <w:r w:rsidRPr="00312B21">
        <w:rPr>
          <w:rFonts w:ascii="Garamond" w:eastAsia="Times New Roman" w:hAnsi="Garamond" w:cs="Times New Roman"/>
          <w:bCs/>
          <w:color w:val="000000" w:themeColor="text1"/>
          <w:sz w:val="22"/>
          <w:szCs w:val="22"/>
        </w:rPr>
        <w:t xml:space="preserve">, </w:t>
      </w:r>
      <w:r w:rsidR="005A3B15" w:rsidRPr="00312B21">
        <w:rPr>
          <w:rFonts w:ascii="Garamond" w:eastAsia="Times New Roman" w:hAnsi="Garamond" w:cs="Times New Roman"/>
          <w:bCs/>
          <w:color w:val="000000" w:themeColor="text1"/>
          <w:sz w:val="22"/>
          <w:szCs w:val="22"/>
        </w:rPr>
        <w:t>during a</w:t>
      </w:r>
      <w:r w:rsidRPr="00312B21">
        <w:rPr>
          <w:rFonts w:ascii="Garamond" w:eastAsia="Times New Roman" w:hAnsi="Garamond" w:cs="Times New Roman"/>
          <w:bCs/>
          <w:color w:val="000000" w:themeColor="text1"/>
          <w:sz w:val="22"/>
          <w:szCs w:val="22"/>
        </w:rPr>
        <w:t xml:space="preserve"> resurgence of Southern white nationalism </w:t>
      </w:r>
      <w:r w:rsidR="005A3B15" w:rsidRPr="00312B21">
        <w:rPr>
          <w:rFonts w:ascii="Garamond" w:eastAsia="Times New Roman" w:hAnsi="Garamond" w:cs="Times New Roman"/>
          <w:bCs/>
          <w:color w:val="000000" w:themeColor="text1"/>
          <w:sz w:val="22"/>
          <w:szCs w:val="22"/>
        </w:rPr>
        <w:t xml:space="preserve">that also involved </w:t>
      </w:r>
      <w:r w:rsidRPr="00312B21">
        <w:rPr>
          <w:rFonts w:ascii="Garamond" w:eastAsia="Times New Roman" w:hAnsi="Garamond" w:cs="Times New Roman"/>
          <w:bCs/>
          <w:color w:val="000000" w:themeColor="text1"/>
          <w:sz w:val="22"/>
          <w:szCs w:val="22"/>
        </w:rPr>
        <w:t xml:space="preserve">planting memorials to Confederate heroes around the South.) But other </w:t>
      </w:r>
      <w:r w:rsidR="005A3B15" w:rsidRPr="00312B21">
        <w:rPr>
          <w:rFonts w:ascii="Garamond" w:eastAsia="Times New Roman" w:hAnsi="Garamond" w:cs="Times New Roman"/>
          <w:bCs/>
          <w:color w:val="000000" w:themeColor="text1"/>
          <w:sz w:val="22"/>
          <w:szCs w:val="22"/>
        </w:rPr>
        <w:t xml:space="preserve">violent white nationalist </w:t>
      </w:r>
      <w:r w:rsidRPr="00312B21">
        <w:rPr>
          <w:rFonts w:ascii="Garamond" w:eastAsia="Times New Roman" w:hAnsi="Garamond" w:cs="Times New Roman"/>
          <w:bCs/>
          <w:color w:val="000000" w:themeColor="text1"/>
          <w:sz w:val="22"/>
          <w:szCs w:val="22"/>
        </w:rPr>
        <w:t xml:space="preserve">groups emerged. </w:t>
      </w:r>
      <w:r w:rsidR="007E33D6">
        <w:rPr>
          <w:rFonts w:ascii="Garamond" w:eastAsia="Times New Roman" w:hAnsi="Garamond" w:cs="Times New Roman"/>
          <w:bCs/>
          <w:color w:val="000000" w:themeColor="text1"/>
          <w:sz w:val="22"/>
          <w:szCs w:val="22"/>
        </w:rPr>
        <w:t>The violence was constant</w:t>
      </w:r>
      <w:r w:rsidR="00077AF2">
        <w:rPr>
          <w:rFonts w:ascii="Garamond" w:eastAsia="Times New Roman" w:hAnsi="Garamond" w:cs="Times New Roman"/>
          <w:bCs/>
          <w:color w:val="000000" w:themeColor="text1"/>
          <w:sz w:val="22"/>
          <w:szCs w:val="22"/>
        </w:rPr>
        <w:t xml:space="preserve">, </w:t>
      </w:r>
      <w:r w:rsidR="007E33D6">
        <w:rPr>
          <w:rFonts w:ascii="Garamond" w:eastAsia="Times New Roman" w:hAnsi="Garamond" w:cs="Times New Roman"/>
          <w:bCs/>
          <w:color w:val="000000" w:themeColor="text1"/>
          <w:sz w:val="22"/>
          <w:szCs w:val="22"/>
        </w:rPr>
        <w:t xml:space="preserve">brutal, </w:t>
      </w:r>
      <w:r w:rsidR="00077AF2">
        <w:rPr>
          <w:rFonts w:ascii="Garamond" w:eastAsia="Times New Roman" w:hAnsi="Garamond" w:cs="Times New Roman"/>
          <w:bCs/>
          <w:color w:val="000000" w:themeColor="text1"/>
          <w:sz w:val="22"/>
          <w:szCs w:val="22"/>
        </w:rPr>
        <w:t xml:space="preserve">and sadistic, </w:t>
      </w:r>
      <w:r w:rsidR="007E33D6">
        <w:rPr>
          <w:rFonts w:ascii="Garamond" w:eastAsia="Times New Roman" w:hAnsi="Garamond" w:cs="Times New Roman"/>
          <w:bCs/>
          <w:color w:val="000000" w:themeColor="text1"/>
          <w:sz w:val="22"/>
          <w:szCs w:val="22"/>
        </w:rPr>
        <w:t>punctuated by full-scale massacres (</w:t>
      </w:r>
      <w:r w:rsidR="005402C6">
        <w:rPr>
          <w:rFonts w:ascii="Garamond" w:eastAsia="Times New Roman" w:hAnsi="Garamond" w:cs="Times New Roman"/>
          <w:bCs/>
          <w:color w:val="000000" w:themeColor="text1"/>
          <w:sz w:val="22"/>
          <w:szCs w:val="22"/>
        </w:rPr>
        <w:t xml:space="preserve">Lane 2009, Lehman 2006). </w:t>
      </w:r>
      <w:r w:rsidRPr="00312B21">
        <w:rPr>
          <w:rFonts w:ascii="Garamond" w:eastAsia="Times New Roman" w:hAnsi="Garamond" w:cs="Times New Roman"/>
          <w:bCs/>
          <w:color w:val="000000" w:themeColor="text1"/>
          <w:sz w:val="22"/>
          <w:szCs w:val="22"/>
        </w:rPr>
        <w:t>Federal troops were sometimes called in to quell the violence</w:t>
      </w:r>
      <w:r w:rsidR="005A3B15" w:rsidRPr="00312B21">
        <w:rPr>
          <w:rFonts w:ascii="Garamond" w:eastAsia="Times New Roman" w:hAnsi="Garamond" w:cs="Times New Roman"/>
          <w:bCs/>
          <w:color w:val="000000" w:themeColor="text1"/>
          <w:sz w:val="22"/>
          <w:szCs w:val="22"/>
        </w:rPr>
        <w:t xml:space="preserve"> or</w:t>
      </w:r>
      <w:r w:rsidRPr="00312B21">
        <w:rPr>
          <w:rFonts w:ascii="Garamond" w:eastAsia="Times New Roman" w:hAnsi="Garamond" w:cs="Times New Roman"/>
          <w:bCs/>
          <w:color w:val="000000" w:themeColor="text1"/>
          <w:sz w:val="22"/>
          <w:szCs w:val="22"/>
        </w:rPr>
        <w:t xml:space="preserve"> to protect voting places or Republican meetings which suffered threats by the white nationalist groups, but not always.</w:t>
      </w:r>
    </w:p>
    <w:p w14:paraId="466E920C" w14:textId="65ED5ACD" w:rsidR="00AF6B39" w:rsidRDefault="005A3B15" w:rsidP="00814935">
      <w:pPr>
        <w:spacing w:line="480" w:lineRule="auto"/>
        <w:ind w:firstLine="720"/>
        <w:outlineLvl w:val="2"/>
        <w:rPr>
          <w:rFonts w:ascii="Garamond" w:eastAsia="Times New Roman" w:hAnsi="Garamond" w:cs="Times New Roman"/>
          <w:sz w:val="22"/>
          <w:szCs w:val="22"/>
        </w:rPr>
      </w:pPr>
      <w:r w:rsidRPr="00312B21">
        <w:rPr>
          <w:rFonts w:ascii="Garamond" w:eastAsia="Times New Roman" w:hAnsi="Garamond" w:cs="Times New Roman"/>
          <w:bCs/>
          <w:color w:val="000000" w:themeColor="text1"/>
          <w:sz w:val="22"/>
          <w:szCs w:val="22"/>
        </w:rPr>
        <w:t xml:space="preserve">Redemption, the effort </w:t>
      </w:r>
      <w:r w:rsidR="00EE7387" w:rsidRPr="00312B21">
        <w:rPr>
          <w:rFonts w:ascii="Garamond" w:eastAsia="Times New Roman" w:hAnsi="Garamond" w:cs="Times New Roman"/>
          <w:bCs/>
          <w:color w:val="000000" w:themeColor="text1"/>
          <w:sz w:val="22"/>
          <w:szCs w:val="22"/>
        </w:rPr>
        <w:t>to restore Democratic and white dominance</w:t>
      </w:r>
      <w:r w:rsidRPr="00312B21">
        <w:rPr>
          <w:rFonts w:ascii="Garamond" w:eastAsia="Times New Roman" w:hAnsi="Garamond" w:cs="Times New Roman"/>
          <w:bCs/>
          <w:color w:val="000000" w:themeColor="text1"/>
          <w:sz w:val="22"/>
          <w:szCs w:val="22"/>
        </w:rPr>
        <w:t xml:space="preserve">, grew in success in the early 1870s. One state after another was </w:t>
      </w:r>
      <w:r w:rsidR="00092C92">
        <w:rPr>
          <w:rFonts w:ascii="Garamond" w:eastAsia="Times New Roman" w:hAnsi="Garamond" w:cs="Times New Roman"/>
          <w:bCs/>
          <w:color w:val="000000" w:themeColor="text1"/>
          <w:sz w:val="22"/>
          <w:szCs w:val="22"/>
        </w:rPr>
        <w:t>“</w:t>
      </w:r>
      <w:r w:rsidRPr="00312B21">
        <w:rPr>
          <w:rFonts w:ascii="Garamond" w:eastAsia="Times New Roman" w:hAnsi="Garamond" w:cs="Times New Roman"/>
          <w:bCs/>
          <w:color w:val="000000" w:themeColor="text1"/>
          <w:sz w:val="22"/>
          <w:szCs w:val="22"/>
        </w:rPr>
        <w:t>Redeemed.</w:t>
      </w:r>
      <w:r w:rsidR="00092C92">
        <w:rPr>
          <w:rFonts w:ascii="Garamond" w:eastAsia="Times New Roman" w:hAnsi="Garamond" w:cs="Times New Roman"/>
          <w:bCs/>
          <w:color w:val="000000" w:themeColor="text1"/>
          <w:sz w:val="22"/>
          <w:szCs w:val="22"/>
        </w:rPr>
        <w:t>”</w:t>
      </w:r>
      <w:r w:rsidRPr="00312B21">
        <w:rPr>
          <w:rFonts w:ascii="Garamond" w:eastAsia="Times New Roman" w:hAnsi="Garamond" w:cs="Times New Roman"/>
          <w:bCs/>
          <w:color w:val="000000" w:themeColor="text1"/>
          <w:sz w:val="22"/>
          <w:szCs w:val="22"/>
        </w:rPr>
        <w:t xml:space="preserve"> </w:t>
      </w:r>
      <w:r w:rsidR="007525F7" w:rsidRPr="00312B21">
        <w:rPr>
          <w:rFonts w:ascii="Garamond" w:eastAsia="Times New Roman" w:hAnsi="Garamond" w:cs="Times New Roman"/>
          <w:sz w:val="22"/>
          <w:szCs w:val="22"/>
        </w:rPr>
        <w:t xml:space="preserve">By the beginning of 1876 South Carolina, Florida, and Louisiana were the only </w:t>
      </w:r>
      <w:r w:rsidR="00202765">
        <w:rPr>
          <w:rFonts w:ascii="Garamond" w:eastAsia="Times New Roman" w:hAnsi="Garamond" w:cs="Times New Roman"/>
          <w:sz w:val="22"/>
          <w:szCs w:val="22"/>
        </w:rPr>
        <w:t xml:space="preserve">remaining “unredeemed” </w:t>
      </w:r>
      <w:r w:rsidR="007525F7" w:rsidRPr="00312B21">
        <w:rPr>
          <w:rFonts w:ascii="Garamond" w:eastAsia="Times New Roman" w:hAnsi="Garamond" w:cs="Times New Roman"/>
          <w:sz w:val="22"/>
          <w:szCs w:val="22"/>
        </w:rPr>
        <w:t xml:space="preserve">Southern </w:t>
      </w:r>
      <w:r w:rsidR="00202765">
        <w:rPr>
          <w:rFonts w:ascii="Garamond" w:eastAsia="Times New Roman" w:hAnsi="Garamond" w:cs="Times New Roman"/>
          <w:sz w:val="22"/>
          <w:szCs w:val="22"/>
        </w:rPr>
        <w:t xml:space="preserve">states. </w:t>
      </w:r>
      <w:r w:rsidR="00FD5065" w:rsidRPr="00312B21">
        <w:rPr>
          <w:rFonts w:ascii="Garamond" w:eastAsia="Times New Roman" w:hAnsi="Garamond" w:cs="Times New Roman"/>
          <w:sz w:val="22"/>
          <w:szCs w:val="22"/>
        </w:rPr>
        <w:t xml:space="preserve">All </w:t>
      </w:r>
      <w:r w:rsidR="00B01EFF">
        <w:rPr>
          <w:rFonts w:ascii="Garamond" w:eastAsia="Times New Roman" w:hAnsi="Garamond" w:cs="Times New Roman"/>
          <w:sz w:val="22"/>
          <w:szCs w:val="22"/>
        </w:rPr>
        <w:t>three</w:t>
      </w:r>
      <w:r w:rsidR="00FD5065" w:rsidRPr="00312B21">
        <w:rPr>
          <w:rFonts w:ascii="Garamond" w:eastAsia="Times New Roman" w:hAnsi="Garamond" w:cs="Times New Roman"/>
          <w:sz w:val="22"/>
          <w:szCs w:val="22"/>
        </w:rPr>
        <w:t>, plus Oregon, were the crucial contested states in the 1876 election.</w:t>
      </w:r>
    </w:p>
    <w:p w14:paraId="6512C604" w14:textId="179D6587" w:rsidR="00B01EFF" w:rsidRPr="00312B21" w:rsidRDefault="00B01EFF" w:rsidP="00814935">
      <w:pPr>
        <w:spacing w:line="480" w:lineRule="auto"/>
        <w:ind w:firstLine="720"/>
        <w:outlineLvl w:val="2"/>
        <w:rPr>
          <w:rFonts w:ascii="Garamond" w:eastAsia="Times New Roman" w:hAnsi="Garamond" w:cs="Times New Roman"/>
          <w:bCs/>
          <w:color w:val="000000" w:themeColor="text1"/>
          <w:sz w:val="22"/>
          <w:szCs w:val="22"/>
        </w:rPr>
      </w:pPr>
      <w:r>
        <w:rPr>
          <w:rFonts w:ascii="Garamond" w:eastAsia="Times New Roman" w:hAnsi="Garamond" w:cs="Times New Roman"/>
          <w:sz w:val="22"/>
          <w:szCs w:val="22"/>
        </w:rPr>
        <w:t xml:space="preserve">The view of Reconstruction in the North, especially in the Republican party, which had been the leading force for abolition, the extension of voting rights to black men, and the Reconstruction, grew increasingly ambivalent at best. </w:t>
      </w:r>
      <w:r w:rsidR="002F43C8">
        <w:rPr>
          <w:rFonts w:ascii="Garamond" w:eastAsia="Times New Roman" w:hAnsi="Garamond" w:cs="Times New Roman"/>
          <w:sz w:val="22"/>
          <w:szCs w:val="22"/>
        </w:rPr>
        <w:t xml:space="preserve">With the economy in a shambles and trust in the federal government weakened by repeated corruption, Reconstruction receded from </w:t>
      </w:r>
      <w:r w:rsidR="00F66076">
        <w:rPr>
          <w:rFonts w:ascii="Garamond" w:eastAsia="Times New Roman" w:hAnsi="Garamond" w:cs="Times New Roman"/>
          <w:sz w:val="22"/>
          <w:szCs w:val="22"/>
        </w:rPr>
        <w:t xml:space="preserve">the </w:t>
      </w:r>
      <w:r w:rsidR="002F43C8">
        <w:rPr>
          <w:rFonts w:ascii="Garamond" w:eastAsia="Times New Roman" w:hAnsi="Garamond" w:cs="Times New Roman"/>
          <w:sz w:val="22"/>
          <w:szCs w:val="22"/>
        </w:rPr>
        <w:t>political and policy priorities</w:t>
      </w:r>
      <w:r w:rsidR="00F66076">
        <w:rPr>
          <w:rFonts w:ascii="Garamond" w:eastAsia="Times New Roman" w:hAnsi="Garamond" w:cs="Times New Roman"/>
          <w:sz w:val="22"/>
          <w:szCs w:val="22"/>
        </w:rPr>
        <w:t xml:space="preserve"> of Northerners</w:t>
      </w:r>
      <w:r w:rsidR="002F43C8">
        <w:rPr>
          <w:rFonts w:ascii="Garamond" w:eastAsia="Times New Roman" w:hAnsi="Garamond" w:cs="Times New Roman"/>
          <w:sz w:val="22"/>
          <w:szCs w:val="22"/>
        </w:rPr>
        <w:t xml:space="preserve">. </w:t>
      </w:r>
      <w:r w:rsidR="00651EB9">
        <w:rPr>
          <w:rFonts w:ascii="Garamond" w:eastAsia="Times New Roman" w:hAnsi="Garamond" w:cs="Times New Roman"/>
          <w:sz w:val="22"/>
          <w:szCs w:val="22"/>
        </w:rPr>
        <w:t xml:space="preserve">Nicolas </w:t>
      </w:r>
      <w:proofErr w:type="spellStart"/>
      <w:r w:rsidR="00651EB9" w:rsidRPr="00312B21">
        <w:rPr>
          <w:rFonts w:ascii="Garamond" w:hAnsi="Garamond"/>
          <w:sz w:val="22"/>
          <w:szCs w:val="22"/>
        </w:rPr>
        <w:t>Barreyre</w:t>
      </w:r>
      <w:proofErr w:type="spellEnd"/>
      <w:r w:rsidR="00651EB9">
        <w:rPr>
          <w:rFonts w:ascii="Garamond" w:hAnsi="Garamond"/>
          <w:sz w:val="22"/>
          <w:szCs w:val="22"/>
        </w:rPr>
        <w:t xml:space="preserve"> (2015) argues that by the 1870s Reconstruction remained as prominent as it </w:t>
      </w:r>
      <w:r w:rsidR="00651EB9">
        <w:rPr>
          <w:rFonts w:ascii="Garamond" w:hAnsi="Garamond"/>
          <w:sz w:val="22"/>
          <w:szCs w:val="22"/>
        </w:rPr>
        <w:lastRenderedPageBreak/>
        <w:t xml:space="preserve">was on the Republican national agenda largely because the party was so internally divided sectionally on economic and financial issues. </w:t>
      </w:r>
      <w:r w:rsidR="006D6AFA">
        <w:rPr>
          <w:rFonts w:ascii="Garamond" w:hAnsi="Garamond"/>
          <w:sz w:val="22"/>
          <w:szCs w:val="22"/>
        </w:rPr>
        <w:t>But there were many reasons why the Republican party became less committed to Reconstruction and increasingly dou</w:t>
      </w:r>
      <w:r w:rsidR="00DB6E78">
        <w:rPr>
          <w:rFonts w:ascii="Garamond" w:hAnsi="Garamond"/>
          <w:sz w:val="22"/>
          <w:szCs w:val="22"/>
        </w:rPr>
        <w:t xml:space="preserve">bted its premises. Among these were worries about </w:t>
      </w:r>
      <w:r w:rsidR="006D6AFA">
        <w:rPr>
          <w:rFonts w:ascii="Garamond" w:hAnsi="Garamond"/>
          <w:sz w:val="22"/>
          <w:szCs w:val="22"/>
        </w:rPr>
        <w:t>federal interference in state politics</w:t>
      </w:r>
      <w:r w:rsidR="00DB6E78">
        <w:rPr>
          <w:rFonts w:ascii="Garamond" w:hAnsi="Garamond"/>
          <w:sz w:val="22"/>
          <w:szCs w:val="22"/>
        </w:rPr>
        <w:t xml:space="preserve"> and </w:t>
      </w:r>
      <w:r w:rsidR="006D6AFA">
        <w:rPr>
          <w:rFonts w:ascii="Garamond" w:hAnsi="Garamond"/>
          <w:sz w:val="22"/>
          <w:szCs w:val="22"/>
        </w:rPr>
        <w:t>military interference in civilian affairs</w:t>
      </w:r>
      <w:r w:rsidR="00641456">
        <w:rPr>
          <w:rFonts w:ascii="Garamond" w:hAnsi="Garamond"/>
          <w:sz w:val="22"/>
          <w:szCs w:val="22"/>
        </w:rPr>
        <w:t>;</w:t>
      </w:r>
      <w:r w:rsidR="006D6AFA">
        <w:rPr>
          <w:rFonts w:ascii="Garamond" w:hAnsi="Garamond"/>
          <w:sz w:val="22"/>
          <w:szCs w:val="22"/>
        </w:rPr>
        <w:t xml:space="preserve"> negative perceptions of African Americans’ impact on politics</w:t>
      </w:r>
      <w:r w:rsidR="00641456">
        <w:rPr>
          <w:rFonts w:ascii="Garamond" w:hAnsi="Garamond"/>
          <w:sz w:val="22"/>
          <w:szCs w:val="22"/>
        </w:rPr>
        <w:t>;</w:t>
      </w:r>
      <w:r w:rsidR="006D6AFA">
        <w:rPr>
          <w:rFonts w:ascii="Garamond" w:hAnsi="Garamond"/>
          <w:sz w:val="22"/>
          <w:szCs w:val="22"/>
        </w:rPr>
        <w:t xml:space="preserve"> racism pure and simple</w:t>
      </w:r>
      <w:r w:rsidR="00641456">
        <w:rPr>
          <w:rFonts w:ascii="Garamond" w:hAnsi="Garamond"/>
          <w:sz w:val="22"/>
          <w:szCs w:val="22"/>
        </w:rPr>
        <w:t>;</w:t>
      </w:r>
      <w:r w:rsidR="00FE5C03">
        <w:rPr>
          <w:rFonts w:ascii="Garamond" w:hAnsi="Garamond"/>
          <w:sz w:val="22"/>
          <w:szCs w:val="22"/>
        </w:rPr>
        <w:t xml:space="preserve"> increasing sympathy with beleaguered southerners</w:t>
      </w:r>
      <w:r w:rsidR="00641456">
        <w:rPr>
          <w:rFonts w:ascii="Garamond" w:hAnsi="Garamond"/>
          <w:sz w:val="22"/>
          <w:szCs w:val="22"/>
        </w:rPr>
        <w:t>;</w:t>
      </w:r>
      <w:r w:rsidR="00FE5C03">
        <w:rPr>
          <w:rFonts w:ascii="Garamond" w:hAnsi="Garamond"/>
          <w:sz w:val="22"/>
          <w:szCs w:val="22"/>
        </w:rPr>
        <w:t xml:space="preserve"> sectional differences between the Northeast and the increasingly populous “West,” including the Midwest</w:t>
      </w:r>
      <w:r w:rsidR="00641456">
        <w:rPr>
          <w:rFonts w:ascii="Garamond" w:hAnsi="Garamond"/>
          <w:sz w:val="22"/>
          <w:szCs w:val="22"/>
        </w:rPr>
        <w:t>; and the realities of political party competition</w:t>
      </w:r>
      <w:r w:rsidR="00FE5C03">
        <w:rPr>
          <w:rFonts w:ascii="Garamond" w:hAnsi="Garamond"/>
          <w:sz w:val="22"/>
          <w:szCs w:val="22"/>
        </w:rPr>
        <w:t xml:space="preserve"> </w:t>
      </w:r>
      <w:r w:rsidR="006D6AFA">
        <w:rPr>
          <w:rFonts w:ascii="Garamond" w:hAnsi="Garamond"/>
          <w:sz w:val="22"/>
          <w:szCs w:val="22"/>
        </w:rPr>
        <w:t>(</w:t>
      </w:r>
      <w:r w:rsidR="00F27736">
        <w:rPr>
          <w:rFonts w:ascii="Garamond" w:hAnsi="Garamond"/>
          <w:sz w:val="22"/>
          <w:szCs w:val="22"/>
        </w:rPr>
        <w:t xml:space="preserve">Cox and Cox 1967, </w:t>
      </w:r>
      <w:r w:rsidR="00A13311">
        <w:rPr>
          <w:rFonts w:ascii="Garamond" w:hAnsi="Garamond"/>
          <w:sz w:val="22"/>
          <w:szCs w:val="22"/>
        </w:rPr>
        <w:t xml:space="preserve">Richardson 2007, </w:t>
      </w:r>
      <w:r w:rsidR="006D6AFA">
        <w:rPr>
          <w:rFonts w:ascii="Garamond" w:hAnsi="Garamond"/>
          <w:sz w:val="22"/>
          <w:szCs w:val="22"/>
        </w:rPr>
        <w:t>Richardson</w:t>
      </w:r>
      <w:r w:rsidR="00FE5C03">
        <w:rPr>
          <w:rFonts w:ascii="Garamond" w:hAnsi="Garamond"/>
          <w:sz w:val="22"/>
          <w:szCs w:val="22"/>
        </w:rPr>
        <w:t xml:space="preserve"> 2014, Silber 1993</w:t>
      </w:r>
      <w:r w:rsidR="00102FE2">
        <w:rPr>
          <w:rFonts w:ascii="Garamond" w:hAnsi="Garamond"/>
          <w:sz w:val="22"/>
          <w:szCs w:val="22"/>
        </w:rPr>
        <w:t>, White 2017</w:t>
      </w:r>
      <w:r w:rsidR="00FE5C03">
        <w:rPr>
          <w:rFonts w:ascii="Garamond" w:hAnsi="Garamond"/>
          <w:sz w:val="22"/>
          <w:szCs w:val="22"/>
        </w:rPr>
        <w:t>).</w:t>
      </w:r>
      <w:r w:rsidR="00B30EC1">
        <w:rPr>
          <w:rFonts w:ascii="Garamond" w:hAnsi="Garamond"/>
          <w:sz w:val="22"/>
          <w:szCs w:val="22"/>
        </w:rPr>
        <w:t xml:space="preserve"> Arguably, by the time of the 1876 election, there was little left to Reconstruction </w:t>
      </w:r>
      <w:r w:rsidR="003C13AF">
        <w:rPr>
          <w:rFonts w:ascii="Garamond" w:hAnsi="Garamond"/>
          <w:sz w:val="22"/>
          <w:szCs w:val="22"/>
        </w:rPr>
        <w:t xml:space="preserve">as a political motivator in the North other than </w:t>
      </w:r>
      <w:r w:rsidR="00B30EC1">
        <w:rPr>
          <w:rFonts w:ascii="Garamond" w:hAnsi="Garamond"/>
          <w:sz w:val="22"/>
          <w:szCs w:val="22"/>
        </w:rPr>
        <w:t xml:space="preserve">the occasional </w:t>
      </w:r>
      <w:r w:rsidR="008834AA">
        <w:rPr>
          <w:rFonts w:ascii="Garamond" w:hAnsi="Garamond"/>
          <w:sz w:val="22"/>
          <w:szCs w:val="22"/>
        </w:rPr>
        <w:t>display</w:t>
      </w:r>
      <w:r w:rsidR="00B30EC1">
        <w:rPr>
          <w:rFonts w:ascii="Garamond" w:hAnsi="Garamond"/>
          <w:sz w:val="22"/>
          <w:szCs w:val="22"/>
        </w:rPr>
        <w:t xml:space="preserve"> of a bloody shirt.</w:t>
      </w:r>
    </w:p>
    <w:p w14:paraId="1AE5C209" w14:textId="77777777" w:rsidR="00AF6B39" w:rsidRPr="00312B21" w:rsidRDefault="00AF6B39" w:rsidP="00B31DF7">
      <w:pPr>
        <w:spacing w:line="480" w:lineRule="auto"/>
        <w:outlineLvl w:val="2"/>
        <w:rPr>
          <w:rFonts w:ascii="Garamond" w:eastAsia="Times New Roman" w:hAnsi="Garamond" w:cs="Times New Roman"/>
          <w:bCs/>
          <w:color w:val="000000" w:themeColor="text1"/>
          <w:sz w:val="22"/>
          <w:szCs w:val="22"/>
        </w:rPr>
      </w:pPr>
    </w:p>
    <w:p w14:paraId="7B51876B" w14:textId="11E0F250" w:rsidR="00E3062B" w:rsidRPr="00312B21" w:rsidRDefault="00EE7387" w:rsidP="00B31DF7">
      <w:pPr>
        <w:spacing w:line="480" w:lineRule="auto"/>
        <w:outlineLvl w:val="2"/>
        <w:rPr>
          <w:rFonts w:ascii="Garamond" w:eastAsia="Times New Roman" w:hAnsi="Garamond" w:cs="Times New Roman"/>
          <w:bCs/>
          <w:color w:val="000000" w:themeColor="text1"/>
          <w:sz w:val="22"/>
          <w:szCs w:val="22"/>
        </w:rPr>
      </w:pPr>
      <w:r w:rsidRPr="00312B21">
        <w:rPr>
          <w:rFonts w:ascii="Garamond" w:eastAsia="Times New Roman" w:hAnsi="Garamond" w:cs="Times New Roman"/>
          <w:bCs/>
          <w:i/>
          <w:color w:val="000000" w:themeColor="text1"/>
          <w:sz w:val="22"/>
          <w:szCs w:val="22"/>
        </w:rPr>
        <w:t>Transformation of the Parties and Party Systems</w:t>
      </w:r>
      <w:r w:rsidRPr="00312B21">
        <w:rPr>
          <w:rFonts w:ascii="Garamond" w:eastAsia="Times New Roman" w:hAnsi="Garamond" w:cs="Times New Roman"/>
          <w:bCs/>
          <w:color w:val="000000" w:themeColor="text1"/>
          <w:sz w:val="22"/>
          <w:szCs w:val="22"/>
        </w:rPr>
        <w:t xml:space="preserve"> </w:t>
      </w:r>
    </w:p>
    <w:p w14:paraId="1128C708" w14:textId="223E1FC6" w:rsidR="001C7BA9" w:rsidRPr="00312B21" w:rsidRDefault="00DF1EC5" w:rsidP="0019502D">
      <w:pPr>
        <w:spacing w:line="480" w:lineRule="auto"/>
        <w:ind w:firstLine="720"/>
        <w:outlineLvl w:val="2"/>
        <w:rPr>
          <w:rFonts w:ascii="Garamond" w:hAnsi="Garamond"/>
          <w:sz w:val="22"/>
          <w:szCs w:val="22"/>
        </w:rPr>
      </w:pPr>
      <w:r w:rsidRPr="00312B21">
        <w:rPr>
          <w:rFonts w:ascii="Garamond" w:hAnsi="Garamond"/>
          <w:sz w:val="22"/>
          <w:szCs w:val="22"/>
        </w:rPr>
        <w:t>Every election signals an important moment in the history of our political parties, but some elections are more important than others</w:t>
      </w:r>
      <w:r w:rsidR="00E867DD" w:rsidRPr="00312B21">
        <w:rPr>
          <w:rFonts w:ascii="Garamond" w:hAnsi="Garamond"/>
          <w:sz w:val="22"/>
          <w:szCs w:val="22"/>
        </w:rPr>
        <w:t xml:space="preserve">. </w:t>
      </w:r>
      <w:r w:rsidRPr="00312B21">
        <w:rPr>
          <w:rFonts w:ascii="Garamond" w:hAnsi="Garamond"/>
          <w:sz w:val="22"/>
          <w:szCs w:val="22"/>
        </w:rPr>
        <w:t xml:space="preserve"> </w:t>
      </w:r>
      <w:r w:rsidR="00554477">
        <w:rPr>
          <w:rFonts w:ascii="Garamond" w:hAnsi="Garamond"/>
          <w:sz w:val="22"/>
          <w:szCs w:val="22"/>
        </w:rPr>
        <w:t xml:space="preserve">The election of </w:t>
      </w:r>
      <w:r w:rsidRPr="00312B21">
        <w:rPr>
          <w:rFonts w:ascii="Garamond" w:hAnsi="Garamond"/>
          <w:sz w:val="22"/>
          <w:szCs w:val="22"/>
        </w:rPr>
        <w:t>1876 was one of the important ones</w:t>
      </w:r>
      <w:r w:rsidR="00554477">
        <w:rPr>
          <w:rFonts w:ascii="Garamond" w:hAnsi="Garamond"/>
          <w:sz w:val="22"/>
          <w:szCs w:val="22"/>
        </w:rPr>
        <w:t>, although good scholars can disagree</w:t>
      </w:r>
      <w:r w:rsidR="003656B9">
        <w:rPr>
          <w:rFonts w:ascii="Garamond" w:hAnsi="Garamond"/>
          <w:sz w:val="22"/>
          <w:szCs w:val="22"/>
        </w:rPr>
        <w:t xml:space="preserve"> </w:t>
      </w:r>
      <w:r w:rsidR="00554477">
        <w:rPr>
          <w:rFonts w:ascii="Garamond" w:hAnsi="Garamond"/>
          <w:sz w:val="22"/>
          <w:szCs w:val="22"/>
        </w:rPr>
        <w:t xml:space="preserve">over </w:t>
      </w:r>
      <w:r w:rsidR="003656B9">
        <w:rPr>
          <w:rFonts w:ascii="Garamond" w:hAnsi="Garamond"/>
          <w:sz w:val="22"/>
          <w:szCs w:val="22"/>
        </w:rPr>
        <w:t>its significance</w:t>
      </w:r>
      <w:r w:rsidR="00554477">
        <w:rPr>
          <w:rFonts w:ascii="Garamond" w:hAnsi="Garamond"/>
          <w:sz w:val="22"/>
          <w:szCs w:val="22"/>
        </w:rPr>
        <w:t xml:space="preserve"> </w:t>
      </w:r>
      <w:r w:rsidR="003656B9">
        <w:rPr>
          <w:rFonts w:ascii="Garamond" w:hAnsi="Garamond"/>
          <w:sz w:val="22"/>
          <w:szCs w:val="22"/>
        </w:rPr>
        <w:t xml:space="preserve">– and have certainly argued the matter.  </w:t>
      </w:r>
      <w:r w:rsidR="00337246" w:rsidRPr="00312B21">
        <w:rPr>
          <w:rFonts w:ascii="Garamond" w:hAnsi="Garamond"/>
          <w:sz w:val="22"/>
          <w:szCs w:val="22"/>
        </w:rPr>
        <w:t xml:space="preserve">Up to the </w:t>
      </w:r>
      <w:r w:rsidR="003656B9">
        <w:rPr>
          <w:rFonts w:ascii="Garamond" w:hAnsi="Garamond"/>
          <w:sz w:val="22"/>
          <w:szCs w:val="22"/>
        </w:rPr>
        <w:t xml:space="preserve">1870s </w:t>
      </w:r>
      <w:r w:rsidR="00337246" w:rsidRPr="00312B21">
        <w:rPr>
          <w:rFonts w:ascii="Garamond" w:hAnsi="Garamond"/>
          <w:sz w:val="22"/>
          <w:szCs w:val="22"/>
        </w:rPr>
        <w:t xml:space="preserve">American political </w:t>
      </w:r>
      <w:r w:rsidR="00E3062B" w:rsidRPr="00312B21">
        <w:rPr>
          <w:rFonts w:ascii="Garamond" w:hAnsi="Garamond"/>
          <w:sz w:val="22"/>
          <w:szCs w:val="22"/>
        </w:rPr>
        <w:t xml:space="preserve">parties </w:t>
      </w:r>
      <w:r w:rsidR="00337246" w:rsidRPr="00312B21">
        <w:rPr>
          <w:rFonts w:ascii="Garamond" w:hAnsi="Garamond"/>
          <w:sz w:val="22"/>
          <w:szCs w:val="22"/>
        </w:rPr>
        <w:t xml:space="preserve">were born, </w:t>
      </w:r>
      <w:r w:rsidR="00E3062B" w:rsidRPr="00312B21">
        <w:rPr>
          <w:rFonts w:ascii="Garamond" w:hAnsi="Garamond"/>
          <w:sz w:val="22"/>
          <w:szCs w:val="22"/>
        </w:rPr>
        <w:t xml:space="preserve">splintered, re-formed, renamed themselves, and </w:t>
      </w:r>
      <w:r w:rsidR="00337246" w:rsidRPr="00312B21">
        <w:rPr>
          <w:rFonts w:ascii="Garamond" w:hAnsi="Garamond"/>
          <w:sz w:val="22"/>
          <w:szCs w:val="22"/>
        </w:rPr>
        <w:t xml:space="preserve">even more </w:t>
      </w:r>
      <w:r w:rsidR="00E3062B" w:rsidRPr="00312B21">
        <w:rPr>
          <w:rFonts w:ascii="Garamond" w:hAnsi="Garamond"/>
          <w:sz w:val="22"/>
          <w:szCs w:val="22"/>
        </w:rPr>
        <w:t xml:space="preserve">new parties with consequences for the system entered the picture with great regularity. </w:t>
      </w:r>
      <w:r w:rsidR="00337246" w:rsidRPr="00312B21">
        <w:rPr>
          <w:rFonts w:ascii="Garamond" w:hAnsi="Garamond"/>
          <w:sz w:val="22"/>
          <w:szCs w:val="22"/>
        </w:rPr>
        <w:t xml:space="preserve">A political party with a single name looked and acted differently across regions and states. </w:t>
      </w:r>
      <w:r w:rsidR="008643A5">
        <w:rPr>
          <w:rFonts w:ascii="Garamond" w:hAnsi="Garamond"/>
          <w:sz w:val="22"/>
          <w:szCs w:val="22"/>
        </w:rPr>
        <w:t>T</w:t>
      </w:r>
      <w:r w:rsidR="00D478A0" w:rsidRPr="00312B21">
        <w:rPr>
          <w:rFonts w:ascii="Garamond" w:hAnsi="Garamond"/>
          <w:sz w:val="22"/>
          <w:szCs w:val="22"/>
        </w:rPr>
        <w:t xml:space="preserve">he Democratic party of the north and south were </w:t>
      </w:r>
      <w:r w:rsidR="008643A5">
        <w:rPr>
          <w:rFonts w:ascii="Garamond" w:hAnsi="Garamond"/>
          <w:sz w:val="22"/>
          <w:szCs w:val="22"/>
        </w:rPr>
        <w:t xml:space="preserve">certainly </w:t>
      </w:r>
      <w:r w:rsidR="00D478A0" w:rsidRPr="00312B21">
        <w:rPr>
          <w:rFonts w:ascii="Garamond" w:hAnsi="Garamond"/>
          <w:sz w:val="22"/>
          <w:szCs w:val="22"/>
        </w:rPr>
        <w:t xml:space="preserve">different. </w:t>
      </w:r>
      <w:r w:rsidR="005C6732" w:rsidRPr="00312B21">
        <w:rPr>
          <w:rFonts w:ascii="Garamond" w:hAnsi="Garamond"/>
          <w:sz w:val="22"/>
          <w:szCs w:val="22"/>
        </w:rPr>
        <w:t>T</w:t>
      </w:r>
      <w:r w:rsidR="00E3062B" w:rsidRPr="00312B21">
        <w:rPr>
          <w:rFonts w:ascii="Garamond" w:hAnsi="Garamond"/>
          <w:sz w:val="22"/>
          <w:szCs w:val="22"/>
        </w:rPr>
        <w:t xml:space="preserve">he two major parties didn’t even have national offices in Washington, D.C. until </w:t>
      </w:r>
      <w:r w:rsidR="005C6732" w:rsidRPr="00312B21">
        <w:rPr>
          <w:rFonts w:ascii="Garamond" w:hAnsi="Garamond"/>
          <w:sz w:val="22"/>
          <w:szCs w:val="22"/>
        </w:rPr>
        <w:t>the 20</w:t>
      </w:r>
      <w:r w:rsidR="005C6732" w:rsidRPr="00312B21">
        <w:rPr>
          <w:rFonts w:ascii="Garamond" w:hAnsi="Garamond"/>
          <w:sz w:val="22"/>
          <w:szCs w:val="22"/>
          <w:vertAlign w:val="superscript"/>
        </w:rPr>
        <w:t>th</w:t>
      </w:r>
      <w:r w:rsidR="005C6732" w:rsidRPr="00312B21">
        <w:rPr>
          <w:rFonts w:ascii="Garamond" w:hAnsi="Garamond"/>
          <w:sz w:val="22"/>
          <w:szCs w:val="22"/>
        </w:rPr>
        <w:t xml:space="preserve"> century.</w:t>
      </w:r>
      <w:r w:rsidR="00B64313" w:rsidRPr="00312B21">
        <w:rPr>
          <w:rFonts w:ascii="Garamond" w:hAnsi="Garamond"/>
          <w:sz w:val="22"/>
          <w:szCs w:val="22"/>
        </w:rPr>
        <w:t xml:space="preserve"> </w:t>
      </w:r>
    </w:p>
    <w:p w14:paraId="0E459B4A" w14:textId="7C5CA0EA" w:rsidR="00894064" w:rsidRPr="00312B21" w:rsidRDefault="00304456" w:rsidP="00E773E6">
      <w:pPr>
        <w:spacing w:line="480" w:lineRule="auto"/>
        <w:ind w:firstLine="720"/>
        <w:outlineLvl w:val="2"/>
        <w:rPr>
          <w:rFonts w:ascii="Garamond" w:eastAsia="Times New Roman" w:hAnsi="Garamond" w:cs="Times New Roman"/>
          <w:bCs/>
          <w:color w:val="000000" w:themeColor="text1"/>
          <w:sz w:val="22"/>
          <w:szCs w:val="22"/>
        </w:rPr>
      </w:pPr>
      <w:r w:rsidRPr="00312B21">
        <w:rPr>
          <w:rFonts w:ascii="Garamond" w:eastAsia="Times New Roman" w:hAnsi="Garamond" w:cs="Times New Roman"/>
          <w:bCs/>
          <w:color w:val="000000" w:themeColor="text1"/>
          <w:sz w:val="22"/>
          <w:szCs w:val="22"/>
        </w:rPr>
        <w:t>Th</w:t>
      </w:r>
      <w:r w:rsidR="007D2CD2" w:rsidRPr="00312B21">
        <w:rPr>
          <w:rFonts w:ascii="Garamond" w:eastAsia="Times New Roman" w:hAnsi="Garamond" w:cs="Times New Roman"/>
          <w:bCs/>
          <w:color w:val="000000" w:themeColor="text1"/>
          <w:sz w:val="22"/>
          <w:szCs w:val="22"/>
        </w:rPr>
        <w:t>e Republican party was deeply internally divided over many questions of policy and ideology</w:t>
      </w:r>
      <w:r w:rsidR="00667025">
        <w:rPr>
          <w:rFonts w:ascii="Garamond" w:eastAsia="Times New Roman" w:hAnsi="Garamond" w:cs="Times New Roman"/>
          <w:bCs/>
          <w:color w:val="000000" w:themeColor="text1"/>
          <w:sz w:val="22"/>
          <w:szCs w:val="22"/>
        </w:rPr>
        <w:t xml:space="preserve"> </w:t>
      </w:r>
      <w:r w:rsidR="007D2CD2" w:rsidRPr="00312B21">
        <w:rPr>
          <w:rFonts w:ascii="Garamond" w:eastAsia="Times New Roman" w:hAnsi="Garamond" w:cs="Times New Roman"/>
          <w:bCs/>
          <w:color w:val="000000" w:themeColor="text1"/>
          <w:sz w:val="22"/>
          <w:szCs w:val="22"/>
        </w:rPr>
        <w:t>including race issues</w:t>
      </w:r>
      <w:r w:rsidR="00077AF2">
        <w:rPr>
          <w:rFonts w:ascii="Garamond" w:eastAsia="Times New Roman" w:hAnsi="Garamond" w:cs="Times New Roman"/>
          <w:bCs/>
          <w:color w:val="000000" w:themeColor="text1"/>
          <w:sz w:val="22"/>
          <w:szCs w:val="22"/>
        </w:rPr>
        <w:t>;</w:t>
      </w:r>
      <w:r w:rsidR="007D2CD2" w:rsidRPr="00312B21">
        <w:rPr>
          <w:rFonts w:ascii="Garamond" w:eastAsia="Times New Roman" w:hAnsi="Garamond" w:cs="Times New Roman"/>
          <w:bCs/>
          <w:color w:val="000000" w:themeColor="text1"/>
          <w:sz w:val="22"/>
          <w:szCs w:val="22"/>
        </w:rPr>
        <w:t xml:space="preserve"> how to handle the South</w:t>
      </w:r>
      <w:r w:rsidR="00077AF2">
        <w:rPr>
          <w:rFonts w:ascii="Garamond" w:eastAsia="Times New Roman" w:hAnsi="Garamond" w:cs="Times New Roman"/>
          <w:bCs/>
          <w:color w:val="000000" w:themeColor="text1"/>
          <w:sz w:val="22"/>
          <w:szCs w:val="22"/>
        </w:rPr>
        <w:t>;</w:t>
      </w:r>
      <w:r w:rsidR="007D2CD2" w:rsidRPr="00312B21">
        <w:rPr>
          <w:rFonts w:ascii="Garamond" w:eastAsia="Times New Roman" w:hAnsi="Garamond" w:cs="Times New Roman"/>
          <w:bCs/>
          <w:color w:val="000000" w:themeColor="text1"/>
          <w:sz w:val="22"/>
          <w:szCs w:val="22"/>
        </w:rPr>
        <w:t xml:space="preserve"> </w:t>
      </w:r>
      <w:r w:rsidR="00077AF2">
        <w:rPr>
          <w:rFonts w:ascii="Garamond" w:eastAsia="Times New Roman" w:hAnsi="Garamond" w:cs="Times New Roman"/>
          <w:bCs/>
          <w:color w:val="000000" w:themeColor="text1"/>
          <w:sz w:val="22"/>
          <w:szCs w:val="22"/>
        </w:rPr>
        <w:t xml:space="preserve">and the crucial economic issues of the day, </w:t>
      </w:r>
      <w:r w:rsidR="00667025">
        <w:rPr>
          <w:rFonts w:ascii="Garamond" w:eastAsia="Times New Roman" w:hAnsi="Garamond" w:cs="Times New Roman"/>
          <w:bCs/>
          <w:color w:val="000000" w:themeColor="text1"/>
          <w:sz w:val="22"/>
          <w:szCs w:val="22"/>
        </w:rPr>
        <w:t xml:space="preserve">such as </w:t>
      </w:r>
      <w:r w:rsidR="00077AF2">
        <w:rPr>
          <w:rFonts w:ascii="Garamond" w:eastAsia="Times New Roman" w:hAnsi="Garamond" w:cs="Times New Roman"/>
          <w:bCs/>
          <w:color w:val="000000" w:themeColor="text1"/>
          <w:sz w:val="22"/>
          <w:szCs w:val="22"/>
        </w:rPr>
        <w:t>monetary policy, fiscal policy, banking, and tariffs and protectionism. Sectional differences meant that the Republican party had trouble navigating any kind of clear</w:t>
      </w:r>
      <w:r w:rsidR="006E4272">
        <w:rPr>
          <w:rFonts w:ascii="Garamond" w:eastAsia="Times New Roman" w:hAnsi="Garamond" w:cs="Times New Roman"/>
          <w:bCs/>
          <w:color w:val="000000" w:themeColor="text1"/>
          <w:sz w:val="22"/>
          <w:szCs w:val="22"/>
        </w:rPr>
        <w:t>, united</w:t>
      </w:r>
      <w:r w:rsidR="00077AF2">
        <w:rPr>
          <w:rFonts w:ascii="Garamond" w:eastAsia="Times New Roman" w:hAnsi="Garamond" w:cs="Times New Roman"/>
          <w:bCs/>
          <w:color w:val="000000" w:themeColor="text1"/>
          <w:sz w:val="22"/>
          <w:szCs w:val="22"/>
        </w:rPr>
        <w:t xml:space="preserve"> stand. </w:t>
      </w:r>
      <w:r w:rsidR="007D2CD2" w:rsidRPr="00312B21">
        <w:rPr>
          <w:rFonts w:ascii="Garamond" w:eastAsia="Times New Roman" w:hAnsi="Garamond" w:cs="Times New Roman"/>
          <w:bCs/>
          <w:color w:val="000000" w:themeColor="text1"/>
          <w:sz w:val="22"/>
          <w:szCs w:val="22"/>
        </w:rPr>
        <w:t xml:space="preserve"> </w:t>
      </w:r>
      <w:r w:rsidR="001B476D" w:rsidRPr="00312B21">
        <w:rPr>
          <w:rFonts w:ascii="Garamond" w:eastAsia="Times New Roman" w:hAnsi="Garamond" w:cs="Times New Roman"/>
          <w:bCs/>
          <w:color w:val="000000" w:themeColor="text1"/>
          <w:sz w:val="22"/>
          <w:szCs w:val="22"/>
        </w:rPr>
        <w:t xml:space="preserve">The Grant administration and the Republican party, </w:t>
      </w:r>
      <w:r w:rsidR="00AB72CE" w:rsidRPr="00312B21">
        <w:rPr>
          <w:rFonts w:ascii="Garamond" w:eastAsia="Times New Roman" w:hAnsi="Garamond" w:cs="Times New Roman"/>
          <w:bCs/>
          <w:color w:val="000000" w:themeColor="text1"/>
          <w:sz w:val="22"/>
          <w:szCs w:val="22"/>
        </w:rPr>
        <w:t xml:space="preserve">unsurprisingly, </w:t>
      </w:r>
      <w:r w:rsidR="001B476D" w:rsidRPr="00312B21">
        <w:rPr>
          <w:rFonts w:ascii="Garamond" w:eastAsia="Times New Roman" w:hAnsi="Garamond" w:cs="Times New Roman"/>
          <w:bCs/>
          <w:color w:val="000000" w:themeColor="text1"/>
          <w:sz w:val="22"/>
          <w:szCs w:val="22"/>
        </w:rPr>
        <w:t xml:space="preserve">suffered </w:t>
      </w:r>
      <w:r w:rsidR="00690828" w:rsidRPr="00312B21">
        <w:rPr>
          <w:rFonts w:ascii="Garamond" w:eastAsia="Times New Roman" w:hAnsi="Garamond" w:cs="Times New Roman"/>
          <w:bCs/>
          <w:color w:val="000000" w:themeColor="text1"/>
          <w:sz w:val="22"/>
          <w:szCs w:val="22"/>
        </w:rPr>
        <w:t xml:space="preserve">blame and </w:t>
      </w:r>
      <w:r w:rsidR="001B476D" w:rsidRPr="00312B21">
        <w:rPr>
          <w:rFonts w:ascii="Garamond" w:eastAsia="Times New Roman" w:hAnsi="Garamond" w:cs="Times New Roman"/>
          <w:bCs/>
          <w:color w:val="000000" w:themeColor="text1"/>
          <w:sz w:val="22"/>
          <w:szCs w:val="22"/>
        </w:rPr>
        <w:t>punishment for being in office for</w:t>
      </w:r>
      <w:r w:rsidR="00E773E6">
        <w:rPr>
          <w:rFonts w:ascii="Garamond" w:eastAsia="Times New Roman" w:hAnsi="Garamond" w:cs="Times New Roman"/>
          <w:bCs/>
          <w:color w:val="000000" w:themeColor="text1"/>
          <w:sz w:val="22"/>
          <w:szCs w:val="22"/>
        </w:rPr>
        <w:t xml:space="preserve"> the economic decline</w:t>
      </w:r>
      <w:r w:rsidR="001B476D" w:rsidRPr="00312B21">
        <w:rPr>
          <w:rFonts w:ascii="Garamond" w:eastAsia="Times New Roman" w:hAnsi="Garamond" w:cs="Times New Roman"/>
          <w:bCs/>
          <w:color w:val="000000" w:themeColor="text1"/>
          <w:sz w:val="22"/>
          <w:szCs w:val="22"/>
        </w:rPr>
        <w:t xml:space="preserve">. </w:t>
      </w:r>
      <w:r w:rsidR="00E773E6">
        <w:rPr>
          <w:rFonts w:ascii="Garamond" w:eastAsia="Times New Roman" w:hAnsi="Garamond" w:cs="Times New Roman"/>
          <w:bCs/>
          <w:color w:val="000000" w:themeColor="text1"/>
          <w:sz w:val="22"/>
          <w:szCs w:val="22"/>
        </w:rPr>
        <w:t>The</w:t>
      </w:r>
      <w:r w:rsidR="00814962" w:rsidRPr="00312B21">
        <w:rPr>
          <w:rFonts w:ascii="Garamond" w:eastAsia="Times New Roman" w:hAnsi="Garamond" w:cs="Times New Roman"/>
          <w:bCs/>
          <w:color w:val="000000" w:themeColor="text1"/>
          <w:sz w:val="22"/>
          <w:szCs w:val="22"/>
        </w:rPr>
        <w:t xml:space="preserve"> </w:t>
      </w:r>
      <w:r w:rsidR="007D2CD2" w:rsidRPr="00312B21">
        <w:rPr>
          <w:rFonts w:ascii="Garamond" w:eastAsia="Times New Roman" w:hAnsi="Garamond" w:cs="Times New Roman"/>
          <w:bCs/>
          <w:color w:val="000000" w:themeColor="text1"/>
          <w:sz w:val="22"/>
          <w:szCs w:val="22"/>
        </w:rPr>
        <w:t xml:space="preserve">Grant administration was </w:t>
      </w:r>
      <w:r w:rsidR="006243A1" w:rsidRPr="00312B21">
        <w:rPr>
          <w:rFonts w:ascii="Garamond" w:eastAsia="Times New Roman" w:hAnsi="Garamond" w:cs="Times New Roman"/>
          <w:bCs/>
          <w:color w:val="000000" w:themeColor="text1"/>
          <w:sz w:val="22"/>
          <w:szCs w:val="22"/>
        </w:rPr>
        <w:t xml:space="preserve">also </w:t>
      </w:r>
      <w:r w:rsidR="007D2CD2" w:rsidRPr="00312B21">
        <w:rPr>
          <w:rFonts w:ascii="Garamond" w:eastAsia="Times New Roman" w:hAnsi="Garamond" w:cs="Times New Roman"/>
          <w:bCs/>
          <w:color w:val="000000" w:themeColor="text1"/>
          <w:sz w:val="22"/>
          <w:szCs w:val="22"/>
        </w:rPr>
        <w:t>deeply mired in numerous charges of corruption</w:t>
      </w:r>
      <w:r w:rsidR="00E773E6">
        <w:rPr>
          <w:rFonts w:ascii="Garamond" w:eastAsia="Times New Roman" w:hAnsi="Garamond" w:cs="Times New Roman"/>
          <w:bCs/>
          <w:color w:val="000000" w:themeColor="text1"/>
          <w:sz w:val="22"/>
          <w:szCs w:val="22"/>
        </w:rPr>
        <w:t xml:space="preserve"> and connections to economic scandals, all of which were</w:t>
      </w:r>
      <w:r w:rsidR="0048798B" w:rsidRPr="00312B21">
        <w:rPr>
          <w:rFonts w:ascii="Garamond" w:eastAsia="Times New Roman" w:hAnsi="Garamond" w:cs="Times New Roman"/>
          <w:bCs/>
          <w:color w:val="000000" w:themeColor="text1"/>
          <w:sz w:val="22"/>
          <w:szCs w:val="22"/>
        </w:rPr>
        <w:t xml:space="preserve"> </w:t>
      </w:r>
      <w:r w:rsidR="00463866" w:rsidRPr="00312B21">
        <w:rPr>
          <w:rFonts w:ascii="Garamond" w:eastAsia="Times New Roman" w:hAnsi="Garamond" w:cs="Times New Roman"/>
          <w:bCs/>
          <w:color w:val="000000" w:themeColor="text1"/>
          <w:sz w:val="22"/>
          <w:szCs w:val="22"/>
        </w:rPr>
        <w:t xml:space="preserve">some </w:t>
      </w:r>
      <w:r w:rsidR="0048798B" w:rsidRPr="00312B21">
        <w:rPr>
          <w:rFonts w:ascii="Garamond" w:eastAsia="Times New Roman" w:hAnsi="Garamond" w:cs="Times New Roman"/>
          <w:bCs/>
          <w:color w:val="000000" w:themeColor="text1"/>
          <w:sz w:val="22"/>
          <w:szCs w:val="22"/>
        </w:rPr>
        <w:t xml:space="preserve">of which were linked to the </w:t>
      </w:r>
      <w:r w:rsidR="00463866" w:rsidRPr="00312B21">
        <w:rPr>
          <w:rFonts w:ascii="Garamond" w:eastAsia="Times New Roman" w:hAnsi="Garamond" w:cs="Times New Roman"/>
          <w:bCs/>
          <w:color w:val="000000" w:themeColor="text1"/>
          <w:sz w:val="22"/>
          <w:szCs w:val="22"/>
        </w:rPr>
        <w:t xml:space="preserve">country’s </w:t>
      </w:r>
      <w:r w:rsidR="0048798B" w:rsidRPr="00312B21">
        <w:rPr>
          <w:rFonts w:ascii="Garamond" w:eastAsia="Times New Roman" w:hAnsi="Garamond" w:cs="Times New Roman"/>
          <w:bCs/>
          <w:color w:val="000000" w:themeColor="text1"/>
          <w:sz w:val="22"/>
          <w:szCs w:val="22"/>
        </w:rPr>
        <w:t>economic failure</w:t>
      </w:r>
      <w:r w:rsidR="00463866" w:rsidRPr="00312B21">
        <w:rPr>
          <w:rFonts w:ascii="Garamond" w:eastAsia="Times New Roman" w:hAnsi="Garamond" w:cs="Times New Roman"/>
          <w:bCs/>
          <w:color w:val="000000" w:themeColor="text1"/>
          <w:sz w:val="22"/>
          <w:szCs w:val="22"/>
        </w:rPr>
        <w:t>.</w:t>
      </w:r>
      <w:r w:rsidR="0048798B" w:rsidRPr="00312B21">
        <w:rPr>
          <w:rFonts w:ascii="Garamond" w:eastAsia="Times New Roman" w:hAnsi="Garamond" w:cs="Times New Roman"/>
          <w:bCs/>
          <w:color w:val="000000" w:themeColor="text1"/>
          <w:sz w:val="22"/>
          <w:szCs w:val="22"/>
        </w:rPr>
        <w:t xml:space="preserve"> </w:t>
      </w:r>
      <w:r w:rsidR="00D92013">
        <w:rPr>
          <w:rFonts w:ascii="Garamond" w:eastAsia="Times New Roman" w:hAnsi="Garamond" w:cs="Times New Roman"/>
          <w:bCs/>
          <w:color w:val="000000" w:themeColor="text1"/>
          <w:sz w:val="22"/>
          <w:szCs w:val="22"/>
        </w:rPr>
        <w:t>Democrats levelled c</w:t>
      </w:r>
      <w:r w:rsidR="00487435">
        <w:rPr>
          <w:rFonts w:ascii="Garamond" w:eastAsia="Times New Roman" w:hAnsi="Garamond" w:cs="Times New Roman"/>
          <w:bCs/>
          <w:color w:val="000000" w:themeColor="text1"/>
          <w:sz w:val="22"/>
          <w:szCs w:val="22"/>
        </w:rPr>
        <w:t xml:space="preserve">harges of incompetence and corruption at Southern governments run by Republicans, including African </w:t>
      </w:r>
      <w:r w:rsidR="00487435">
        <w:rPr>
          <w:rFonts w:ascii="Garamond" w:eastAsia="Times New Roman" w:hAnsi="Garamond" w:cs="Times New Roman"/>
          <w:bCs/>
          <w:color w:val="000000" w:themeColor="text1"/>
          <w:sz w:val="22"/>
          <w:szCs w:val="22"/>
        </w:rPr>
        <w:lastRenderedPageBreak/>
        <w:t xml:space="preserve">Americans. Although those charged were no doubt partly founded in both racist and anti-Republican and anti-carpetbagger sentiment, the entire party from the federal level down carried a taint. Of course, so did the Democratic party, represented best by New York’s “Boss” Tweed. </w:t>
      </w:r>
    </w:p>
    <w:p w14:paraId="0D403F34" w14:textId="4F83A7FE" w:rsidR="00894064" w:rsidRPr="00312B21" w:rsidRDefault="007D2CD2" w:rsidP="00894064">
      <w:pPr>
        <w:spacing w:line="480" w:lineRule="auto"/>
        <w:ind w:firstLine="720"/>
        <w:outlineLvl w:val="2"/>
        <w:rPr>
          <w:rFonts w:ascii="Garamond" w:eastAsia="Times New Roman" w:hAnsi="Garamond" w:cs="Times New Roman"/>
          <w:bCs/>
          <w:color w:val="000000" w:themeColor="text1"/>
          <w:sz w:val="22"/>
          <w:szCs w:val="22"/>
        </w:rPr>
      </w:pPr>
      <w:r w:rsidRPr="00312B21">
        <w:rPr>
          <w:rFonts w:ascii="Garamond" w:eastAsia="Times New Roman" w:hAnsi="Garamond" w:cs="Times New Roman"/>
          <w:bCs/>
          <w:color w:val="000000" w:themeColor="text1"/>
          <w:sz w:val="22"/>
          <w:szCs w:val="22"/>
        </w:rPr>
        <w:t xml:space="preserve">Patronage </w:t>
      </w:r>
      <w:r w:rsidR="00487435">
        <w:rPr>
          <w:rFonts w:ascii="Garamond" w:eastAsia="Times New Roman" w:hAnsi="Garamond" w:cs="Times New Roman"/>
          <w:bCs/>
          <w:color w:val="000000" w:themeColor="text1"/>
          <w:sz w:val="22"/>
          <w:szCs w:val="22"/>
        </w:rPr>
        <w:t xml:space="preserve">had been </w:t>
      </w:r>
      <w:r w:rsidRPr="00312B21">
        <w:rPr>
          <w:rFonts w:ascii="Garamond" w:eastAsia="Times New Roman" w:hAnsi="Garamond" w:cs="Times New Roman"/>
          <w:bCs/>
          <w:color w:val="000000" w:themeColor="text1"/>
          <w:sz w:val="22"/>
          <w:szCs w:val="22"/>
        </w:rPr>
        <w:t xml:space="preserve">a way of American life in </w:t>
      </w:r>
      <w:r w:rsidR="00463866" w:rsidRPr="00312B21">
        <w:rPr>
          <w:rFonts w:ascii="Garamond" w:eastAsia="Times New Roman" w:hAnsi="Garamond" w:cs="Times New Roman"/>
          <w:bCs/>
          <w:color w:val="000000" w:themeColor="text1"/>
          <w:sz w:val="22"/>
          <w:szCs w:val="22"/>
        </w:rPr>
        <w:t xml:space="preserve">party </w:t>
      </w:r>
      <w:r w:rsidRPr="00312B21">
        <w:rPr>
          <w:rFonts w:ascii="Garamond" w:eastAsia="Times New Roman" w:hAnsi="Garamond" w:cs="Times New Roman"/>
          <w:bCs/>
          <w:color w:val="000000" w:themeColor="text1"/>
          <w:sz w:val="22"/>
          <w:szCs w:val="22"/>
        </w:rPr>
        <w:t xml:space="preserve">politics </w:t>
      </w:r>
      <w:r w:rsidR="00487435">
        <w:rPr>
          <w:rFonts w:ascii="Garamond" w:eastAsia="Times New Roman" w:hAnsi="Garamond" w:cs="Times New Roman"/>
          <w:bCs/>
          <w:color w:val="000000" w:themeColor="text1"/>
          <w:sz w:val="22"/>
          <w:szCs w:val="22"/>
        </w:rPr>
        <w:t>at least since the Jacksonian era</w:t>
      </w:r>
      <w:r w:rsidR="00463866" w:rsidRPr="00312B21">
        <w:rPr>
          <w:rFonts w:ascii="Garamond" w:eastAsia="Times New Roman" w:hAnsi="Garamond" w:cs="Times New Roman"/>
          <w:bCs/>
          <w:color w:val="000000" w:themeColor="text1"/>
          <w:sz w:val="22"/>
          <w:szCs w:val="22"/>
        </w:rPr>
        <w:t xml:space="preserve">. There was not yet a regulated civil service. </w:t>
      </w:r>
      <w:r w:rsidR="00645AA1" w:rsidRPr="00312B21">
        <w:rPr>
          <w:rFonts w:ascii="Garamond" w:eastAsia="Times New Roman" w:hAnsi="Garamond" w:cs="Times New Roman"/>
          <w:bCs/>
          <w:color w:val="000000" w:themeColor="text1"/>
          <w:sz w:val="22"/>
          <w:szCs w:val="22"/>
        </w:rPr>
        <w:t>Federal employees</w:t>
      </w:r>
      <w:r w:rsidR="00077AF2">
        <w:rPr>
          <w:rFonts w:ascii="Garamond" w:eastAsia="Times New Roman" w:hAnsi="Garamond" w:cs="Times New Roman"/>
          <w:bCs/>
          <w:color w:val="000000" w:themeColor="text1"/>
          <w:sz w:val="22"/>
          <w:szCs w:val="22"/>
        </w:rPr>
        <w:t xml:space="preserve"> </w:t>
      </w:r>
      <w:r w:rsidR="00645AA1" w:rsidRPr="00312B21">
        <w:rPr>
          <w:rFonts w:ascii="Garamond" w:eastAsia="Times New Roman" w:hAnsi="Garamond" w:cs="Times New Roman"/>
          <w:bCs/>
          <w:color w:val="000000" w:themeColor="text1"/>
          <w:sz w:val="22"/>
          <w:szCs w:val="22"/>
        </w:rPr>
        <w:t>were required to give a kick-back to the party that hired them</w:t>
      </w:r>
      <w:r w:rsidR="004D3273">
        <w:rPr>
          <w:rFonts w:ascii="Garamond" w:eastAsia="Times New Roman" w:hAnsi="Garamond" w:cs="Times New Roman"/>
          <w:bCs/>
          <w:color w:val="000000" w:themeColor="text1"/>
          <w:sz w:val="22"/>
          <w:szCs w:val="22"/>
        </w:rPr>
        <w:t xml:space="preserve">, </w:t>
      </w:r>
      <w:r w:rsidR="005E3712">
        <w:rPr>
          <w:rFonts w:ascii="Garamond" w:eastAsia="Times New Roman" w:hAnsi="Garamond" w:cs="Times New Roman"/>
          <w:bCs/>
          <w:color w:val="000000" w:themeColor="text1"/>
          <w:sz w:val="22"/>
          <w:szCs w:val="22"/>
        </w:rPr>
        <w:t>thus creating</w:t>
      </w:r>
      <w:r w:rsidR="004D3273">
        <w:rPr>
          <w:rFonts w:ascii="Garamond" w:eastAsia="Times New Roman" w:hAnsi="Garamond" w:cs="Times New Roman"/>
          <w:bCs/>
          <w:color w:val="000000" w:themeColor="text1"/>
          <w:sz w:val="22"/>
          <w:szCs w:val="22"/>
        </w:rPr>
        <w:t xml:space="preserve"> a tremendous incumbency advantage. In 1876, for example, the Hayes campaign  benefitted from about $</w:t>
      </w:r>
      <w:r w:rsidR="001F1990">
        <w:rPr>
          <w:rFonts w:ascii="Garamond" w:eastAsia="Times New Roman" w:hAnsi="Garamond" w:cs="Times New Roman"/>
          <w:bCs/>
          <w:color w:val="000000" w:themeColor="text1"/>
          <w:sz w:val="22"/>
          <w:szCs w:val="22"/>
        </w:rPr>
        <w:t>2</w:t>
      </w:r>
      <w:r w:rsidR="004D3273">
        <w:rPr>
          <w:rFonts w:ascii="Garamond" w:eastAsia="Times New Roman" w:hAnsi="Garamond" w:cs="Times New Roman"/>
          <w:bCs/>
          <w:color w:val="000000" w:themeColor="text1"/>
          <w:sz w:val="22"/>
          <w:szCs w:val="22"/>
        </w:rPr>
        <w:t>00,000 in campaign assessments from federal employees.</w:t>
      </w:r>
      <w:r w:rsidR="004D3273">
        <w:rPr>
          <w:rStyle w:val="FootnoteReference"/>
          <w:rFonts w:ascii="Garamond" w:eastAsia="Times New Roman" w:hAnsi="Garamond" w:cs="Times New Roman"/>
          <w:bCs/>
          <w:color w:val="000000" w:themeColor="text1"/>
          <w:sz w:val="22"/>
          <w:szCs w:val="22"/>
        </w:rPr>
        <w:footnoteReference w:id="4"/>
      </w:r>
      <w:r w:rsidR="00645AA1" w:rsidRPr="00312B21">
        <w:rPr>
          <w:rFonts w:ascii="Garamond" w:eastAsia="Times New Roman" w:hAnsi="Garamond" w:cs="Times New Roman"/>
          <w:bCs/>
          <w:color w:val="000000" w:themeColor="text1"/>
          <w:sz w:val="22"/>
          <w:szCs w:val="22"/>
        </w:rPr>
        <w:t xml:space="preserve"> </w:t>
      </w:r>
      <w:r w:rsidRPr="00312B21">
        <w:rPr>
          <w:rFonts w:ascii="Garamond" w:eastAsia="Times New Roman" w:hAnsi="Garamond" w:cs="Times New Roman"/>
          <w:bCs/>
          <w:color w:val="000000" w:themeColor="text1"/>
          <w:sz w:val="22"/>
          <w:szCs w:val="22"/>
        </w:rPr>
        <w:t xml:space="preserve"> </w:t>
      </w:r>
      <w:r w:rsidR="00645AA1" w:rsidRPr="00312B21">
        <w:rPr>
          <w:rFonts w:ascii="Garamond" w:eastAsia="Times New Roman" w:hAnsi="Garamond" w:cs="Times New Roman"/>
          <w:bCs/>
          <w:color w:val="000000" w:themeColor="text1"/>
          <w:sz w:val="22"/>
          <w:szCs w:val="22"/>
        </w:rPr>
        <w:t xml:space="preserve">But corruption of a more clear and basic sort </w:t>
      </w:r>
      <w:r w:rsidR="00327B12" w:rsidRPr="00312B21">
        <w:rPr>
          <w:rFonts w:ascii="Garamond" w:eastAsia="Times New Roman" w:hAnsi="Garamond" w:cs="Times New Roman"/>
          <w:bCs/>
          <w:color w:val="000000" w:themeColor="text1"/>
          <w:sz w:val="22"/>
          <w:szCs w:val="22"/>
        </w:rPr>
        <w:t xml:space="preserve">– using public office for private gain -- </w:t>
      </w:r>
      <w:r w:rsidR="00645AA1" w:rsidRPr="00312B21">
        <w:rPr>
          <w:rFonts w:ascii="Garamond" w:eastAsia="Times New Roman" w:hAnsi="Garamond" w:cs="Times New Roman"/>
          <w:bCs/>
          <w:color w:val="000000" w:themeColor="text1"/>
          <w:sz w:val="22"/>
          <w:szCs w:val="22"/>
        </w:rPr>
        <w:t xml:space="preserve">was rampant, tied up with </w:t>
      </w:r>
      <w:r w:rsidR="00DB1306" w:rsidRPr="00312B21">
        <w:rPr>
          <w:rFonts w:ascii="Garamond" w:eastAsia="Times New Roman" w:hAnsi="Garamond" w:cs="Times New Roman"/>
          <w:bCs/>
          <w:color w:val="000000" w:themeColor="text1"/>
          <w:sz w:val="22"/>
          <w:szCs w:val="22"/>
        </w:rPr>
        <w:t xml:space="preserve">both </w:t>
      </w:r>
      <w:r w:rsidR="00645AA1" w:rsidRPr="00312B21">
        <w:rPr>
          <w:rFonts w:ascii="Garamond" w:eastAsia="Times New Roman" w:hAnsi="Garamond" w:cs="Times New Roman"/>
          <w:bCs/>
          <w:color w:val="000000" w:themeColor="text1"/>
          <w:sz w:val="22"/>
          <w:szCs w:val="22"/>
        </w:rPr>
        <w:t xml:space="preserve">big business – notably the railroads – and small. </w:t>
      </w:r>
      <w:r w:rsidR="00B64313" w:rsidRPr="00312B21">
        <w:rPr>
          <w:rFonts w:ascii="Garamond" w:eastAsia="Times New Roman" w:hAnsi="Garamond" w:cs="Times New Roman"/>
          <w:bCs/>
          <w:color w:val="000000" w:themeColor="text1"/>
          <w:sz w:val="22"/>
          <w:szCs w:val="22"/>
        </w:rPr>
        <w:t xml:space="preserve"> </w:t>
      </w:r>
      <w:r w:rsidR="00327B12" w:rsidRPr="00312B21">
        <w:rPr>
          <w:rFonts w:ascii="Garamond" w:eastAsia="Times New Roman" w:hAnsi="Garamond" w:cs="Times New Roman"/>
          <w:bCs/>
          <w:color w:val="000000" w:themeColor="text1"/>
          <w:sz w:val="22"/>
          <w:szCs w:val="22"/>
        </w:rPr>
        <w:t>The Republicans happened to be holding the White House so they were the focus of attention.</w:t>
      </w:r>
    </w:p>
    <w:p w14:paraId="7743622F" w14:textId="34EB6C61" w:rsidR="00894064" w:rsidRPr="00312B21" w:rsidRDefault="00C9162A" w:rsidP="00894064">
      <w:pPr>
        <w:spacing w:line="480" w:lineRule="auto"/>
        <w:ind w:firstLine="720"/>
        <w:outlineLvl w:val="2"/>
        <w:rPr>
          <w:rFonts w:ascii="Garamond" w:eastAsia="Times New Roman" w:hAnsi="Garamond" w:cs="Times New Roman"/>
          <w:bCs/>
          <w:color w:val="000000" w:themeColor="text1"/>
          <w:sz w:val="22"/>
          <w:szCs w:val="22"/>
        </w:rPr>
      </w:pPr>
      <w:r w:rsidRPr="00312B21">
        <w:rPr>
          <w:rFonts w:ascii="Garamond" w:eastAsia="Times New Roman" w:hAnsi="Garamond" w:cs="Times New Roman"/>
          <w:bCs/>
          <w:color w:val="000000" w:themeColor="text1"/>
          <w:sz w:val="22"/>
          <w:szCs w:val="22"/>
        </w:rPr>
        <w:t>So t</w:t>
      </w:r>
      <w:r w:rsidR="00B64313" w:rsidRPr="00312B21">
        <w:rPr>
          <w:rFonts w:ascii="Garamond" w:eastAsia="Times New Roman" w:hAnsi="Garamond" w:cs="Times New Roman"/>
          <w:bCs/>
          <w:color w:val="000000" w:themeColor="text1"/>
          <w:sz w:val="22"/>
          <w:szCs w:val="22"/>
        </w:rPr>
        <w:t xml:space="preserve">he Grant administration’s corruption shaped reactions </w:t>
      </w:r>
      <w:r w:rsidRPr="00312B21">
        <w:rPr>
          <w:rFonts w:ascii="Garamond" w:eastAsia="Times New Roman" w:hAnsi="Garamond" w:cs="Times New Roman"/>
          <w:bCs/>
          <w:color w:val="000000" w:themeColor="text1"/>
          <w:sz w:val="22"/>
          <w:szCs w:val="22"/>
        </w:rPr>
        <w:t>against the Republican candidate,</w:t>
      </w:r>
      <w:r w:rsidR="00B64313" w:rsidRPr="00312B21">
        <w:rPr>
          <w:rFonts w:ascii="Garamond" w:eastAsia="Times New Roman" w:hAnsi="Garamond" w:cs="Times New Roman"/>
          <w:bCs/>
          <w:color w:val="000000" w:themeColor="text1"/>
          <w:sz w:val="22"/>
          <w:szCs w:val="22"/>
        </w:rPr>
        <w:t xml:space="preserve"> Rutherford B. Hayes</w:t>
      </w:r>
      <w:r w:rsidRPr="00312B21">
        <w:rPr>
          <w:rFonts w:ascii="Garamond" w:eastAsia="Times New Roman" w:hAnsi="Garamond" w:cs="Times New Roman"/>
          <w:bCs/>
          <w:color w:val="000000" w:themeColor="text1"/>
          <w:sz w:val="22"/>
          <w:szCs w:val="22"/>
        </w:rPr>
        <w:t>.</w:t>
      </w:r>
      <w:r w:rsidR="00B64313" w:rsidRPr="00312B21">
        <w:rPr>
          <w:rFonts w:ascii="Garamond" w:eastAsia="Times New Roman" w:hAnsi="Garamond" w:cs="Times New Roman"/>
          <w:bCs/>
          <w:color w:val="000000" w:themeColor="text1"/>
          <w:sz w:val="22"/>
          <w:szCs w:val="22"/>
        </w:rPr>
        <w:t xml:space="preserve"> It a</w:t>
      </w:r>
      <w:r w:rsidRPr="00312B21">
        <w:rPr>
          <w:rFonts w:ascii="Garamond" w:eastAsia="Times New Roman" w:hAnsi="Garamond" w:cs="Times New Roman"/>
          <w:bCs/>
          <w:color w:val="000000" w:themeColor="text1"/>
          <w:sz w:val="22"/>
          <w:szCs w:val="22"/>
        </w:rPr>
        <w:t xml:space="preserve">lso gave </w:t>
      </w:r>
      <w:r w:rsidR="00B64313" w:rsidRPr="00312B21">
        <w:rPr>
          <w:rFonts w:ascii="Garamond" w:eastAsia="Times New Roman" w:hAnsi="Garamond" w:cs="Times New Roman"/>
          <w:bCs/>
          <w:color w:val="000000" w:themeColor="text1"/>
          <w:sz w:val="22"/>
          <w:szCs w:val="22"/>
        </w:rPr>
        <w:t>Samuel Tilden</w:t>
      </w:r>
      <w:r w:rsidRPr="00312B21">
        <w:rPr>
          <w:rFonts w:ascii="Garamond" w:eastAsia="Times New Roman" w:hAnsi="Garamond" w:cs="Times New Roman"/>
          <w:bCs/>
          <w:color w:val="000000" w:themeColor="text1"/>
          <w:sz w:val="22"/>
          <w:szCs w:val="22"/>
        </w:rPr>
        <w:t xml:space="preserve"> one of his major assets as a candidate. As</w:t>
      </w:r>
      <w:r w:rsidR="006E3A90" w:rsidRPr="00312B21">
        <w:rPr>
          <w:rFonts w:ascii="Garamond" w:eastAsia="Times New Roman" w:hAnsi="Garamond" w:cs="Times New Roman"/>
          <w:bCs/>
          <w:color w:val="000000" w:themeColor="text1"/>
          <w:sz w:val="22"/>
          <w:szCs w:val="22"/>
        </w:rPr>
        <w:t xml:space="preserve"> a leader in the New York Democratic party he was instrumental in the overthrow of Boss Tweed and the </w:t>
      </w:r>
      <w:r w:rsidR="005A47B4" w:rsidRPr="00312B21">
        <w:rPr>
          <w:rFonts w:ascii="Garamond" w:eastAsia="Times New Roman" w:hAnsi="Garamond" w:cs="Times New Roman"/>
          <w:bCs/>
          <w:color w:val="000000" w:themeColor="text1"/>
          <w:sz w:val="22"/>
          <w:szCs w:val="22"/>
        </w:rPr>
        <w:t>Tammany Hall</w:t>
      </w:r>
      <w:r w:rsidR="006E3A90" w:rsidRPr="00312B21">
        <w:rPr>
          <w:rFonts w:ascii="Garamond" w:eastAsia="Times New Roman" w:hAnsi="Garamond" w:cs="Times New Roman"/>
          <w:bCs/>
          <w:color w:val="000000" w:themeColor="text1"/>
          <w:sz w:val="22"/>
          <w:szCs w:val="22"/>
        </w:rPr>
        <w:t xml:space="preserve">, </w:t>
      </w:r>
      <w:r w:rsidRPr="00312B21">
        <w:rPr>
          <w:rFonts w:ascii="Garamond" w:eastAsia="Times New Roman" w:hAnsi="Garamond" w:cs="Times New Roman"/>
          <w:bCs/>
          <w:color w:val="000000" w:themeColor="text1"/>
          <w:sz w:val="22"/>
          <w:szCs w:val="22"/>
        </w:rPr>
        <w:t>the</w:t>
      </w:r>
      <w:r w:rsidR="006E3A90" w:rsidRPr="00312B21">
        <w:rPr>
          <w:rFonts w:ascii="Garamond" w:eastAsia="Times New Roman" w:hAnsi="Garamond" w:cs="Times New Roman"/>
          <w:bCs/>
          <w:color w:val="000000" w:themeColor="text1"/>
          <w:sz w:val="22"/>
          <w:szCs w:val="22"/>
        </w:rPr>
        <w:t xml:space="preserve"> notorious ring of corrupt </w:t>
      </w:r>
      <w:r w:rsidR="00AC72D7" w:rsidRPr="00312B21">
        <w:rPr>
          <w:rFonts w:ascii="Garamond" w:eastAsia="Times New Roman" w:hAnsi="Garamond" w:cs="Times New Roman"/>
          <w:bCs/>
          <w:color w:val="000000" w:themeColor="text1"/>
          <w:sz w:val="22"/>
          <w:szCs w:val="22"/>
        </w:rPr>
        <w:t xml:space="preserve">Irish </w:t>
      </w:r>
      <w:r w:rsidR="00EC78A8" w:rsidRPr="00312B21">
        <w:rPr>
          <w:rFonts w:ascii="Garamond" w:eastAsia="Times New Roman" w:hAnsi="Garamond" w:cs="Times New Roman"/>
          <w:bCs/>
          <w:color w:val="000000" w:themeColor="text1"/>
          <w:sz w:val="22"/>
          <w:szCs w:val="22"/>
        </w:rPr>
        <w:t xml:space="preserve">Democratic </w:t>
      </w:r>
      <w:r w:rsidR="006E3A90" w:rsidRPr="00312B21">
        <w:rPr>
          <w:rFonts w:ascii="Garamond" w:eastAsia="Times New Roman" w:hAnsi="Garamond" w:cs="Times New Roman"/>
          <w:bCs/>
          <w:color w:val="000000" w:themeColor="text1"/>
          <w:sz w:val="22"/>
          <w:szCs w:val="22"/>
        </w:rPr>
        <w:t>politicians that bilked the state of no</w:t>
      </w:r>
      <w:r w:rsidR="007E7AC0" w:rsidRPr="00312B21">
        <w:rPr>
          <w:rFonts w:ascii="Garamond" w:eastAsia="Times New Roman" w:hAnsi="Garamond" w:cs="Times New Roman"/>
          <w:bCs/>
          <w:color w:val="000000" w:themeColor="text1"/>
          <w:sz w:val="22"/>
          <w:szCs w:val="22"/>
        </w:rPr>
        <w:t>-</w:t>
      </w:r>
      <w:r w:rsidR="006E3A90" w:rsidRPr="00312B21">
        <w:rPr>
          <w:rFonts w:ascii="Garamond" w:eastAsia="Times New Roman" w:hAnsi="Garamond" w:cs="Times New Roman"/>
          <w:bCs/>
          <w:color w:val="000000" w:themeColor="text1"/>
          <w:sz w:val="22"/>
          <w:szCs w:val="22"/>
        </w:rPr>
        <w:t>on</w:t>
      </w:r>
      <w:r w:rsidR="00AC72D7" w:rsidRPr="00312B21">
        <w:rPr>
          <w:rFonts w:ascii="Garamond" w:eastAsia="Times New Roman" w:hAnsi="Garamond" w:cs="Times New Roman"/>
          <w:bCs/>
          <w:color w:val="000000" w:themeColor="text1"/>
          <w:sz w:val="22"/>
          <w:szCs w:val="22"/>
        </w:rPr>
        <w:t>e</w:t>
      </w:r>
      <w:r w:rsidR="006E3A90" w:rsidRPr="00312B21">
        <w:rPr>
          <w:rFonts w:ascii="Garamond" w:eastAsia="Times New Roman" w:hAnsi="Garamond" w:cs="Times New Roman"/>
          <w:bCs/>
          <w:color w:val="000000" w:themeColor="text1"/>
          <w:sz w:val="22"/>
          <w:szCs w:val="22"/>
        </w:rPr>
        <w:t>-knows-how-much money – somewhere between 30 and 200 million dollars</w:t>
      </w:r>
      <w:r w:rsidR="00FC4C4B">
        <w:rPr>
          <w:rFonts w:ascii="Garamond" w:eastAsia="Times New Roman" w:hAnsi="Garamond" w:cs="Times New Roman"/>
          <w:bCs/>
          <w:color w:val="000000" w:themeColor="text1"/>
          <w:sz w:val="22"/>
          <w:szCs w:val="22"/>
        </w:rPr>
        <w:t xml:space="preserve"> --</w:t>
      </w:r>
      <w:r w:rsidR="006E3A90" w:rsidRPr="00312B21">
        <w:rPr>
          <w:rFonts w:ascii="Garamond" w:eastAsia="Times New Roman" w:hAnsi="Garamond" w:cs="Times New Roman"/>
          <w:bCs/>
          <w:color w:val="000000" w:themeColor="text1"/>
          <w:sz w:val="22"/>
          <w:szCs w:val="22"/>
        </w:rPr>
        <w:t xml:space="preserve"> and for a long time controlled the political machinery of New York</w:t>
      </w:r>
      <w:r w:rsidR="00A36E29" w:rsidRPr="00312B21">
        <w:rPr>
          <w:rFonts w:ascii="Garamond" w:eastAsia="Times New Roman" w:hAnsi="Garamond" w:cs="Times New Roman"/>
          <w:bCs/>
          <w:color w:val="000000" w:themeColor="text1"/>
          <w:sz w:val="22"/>
          <w:szCs w:val="22"/>
        </w:rPr>
        <w:t xml:space="preserve"> by buying politicians, judges, and journalists</w:t>
      </w:r>
      <w:r w:rsidR="006E3A90" w:rsidRPr="00312B21">
        <w:rPr>
          <w:rFonts w:ascii="Garamond" w:eastAsia="Times New Roman" w:hAnsi="Garamond" w:cs="Times New Roman"/>
          <w:bCs/>
          <w:color w:val="000000" w:themeColor="text1"/>
          <w:sz w:val="22"/>
          <w:szCs w:val="22"/>
        </w:rPr>
        <w:t xml:space="preserve">. Tilden, who then became governor of New York, campaigned </w:t>
      </w:r>
      <w:r w:rsidRPr="00312B21">
        <w:rPr>
          <w:rFonts w:ascii="Garamond" w:eastAsia="Times New Roman" w:hAnsi="Garamond" w:cs="Times New Roman"/>
          <w:bCs/>
          <w:color w:val="000000" w:themeColor="text1"/>
          <w:sz w:val="22"/>
          <w:szCs w:val="22"/>
        </w:rPr>
        <w:t xml:space="preserve">for the presidency </w:t>
      </w:r>
      <w:r w:rsidR="006E3A90" w:rsidRPr="00312B21">
        <w:rPr>
          <w:rFonts w:ascii="Garamond" w:eastAsia="Times New Roman" w:hAnsi="Garamond" w:cs="Times New Roman"/>
          <w:bCs/>
          <w:color w:val="000000" w:themeColor="text1"/>
          <w:sz w:val="22"/>
          <w:szCs w:val="22"/>
        </w:rPr>
        <w:t>as a reformer who was going to throw the bums out, or at least clean them up.</w:t>
      </w:r>
    </w:p>
    <w:p w14:paraId="4EA9182D" w14:textId="1D6DF349" w:rsidR="00894064" w:rsidRPr="00312B21" w:rsidRDefault="008D74AF" w:rsidP="00894064">
      <w:pPr>
        <w:spacing w:line="480" w:lineRule="auto"/>
        <w:ind w:firstLine="720"/>
        <w:outlineLvl w:val="2"/>
        <w:rPr>
          <w:rFonts w:ascii="Garamond" w:eastAsia="Times New Roman" w:hAnsi="Garamond" w:cs="Times New Roman"/>
          <w:bCs/>
          <w:color w:val="000000" w:themeColor="text1"/>
          <w:sz w:val="22"/>
          <w:szCs w:val="22"/>
        </w:rPr>
      </w:pPr>
      <w:r w:rsidRPr="00312B21">
        <w:rPr>
          <w:rFonts w:ascii="Garamond" w:eastAsia="Times New Roman" w:hAnsi="Garamond" w:cs="Times New Roman"/>
          <w:bCs/>
          <w:color w:val="000000" w:themeColor="text1"/>
          <w:sz w:val="22"/>
          <w:szCs w:val="22"/>
        </w:rPr>
        <w:t>Some historians</w:t>
      </w:r>
      <w:r w:rsidR="00592131" w:rsidRPr="00312B21">
        <w:rPr>
          <w:rFonts w:ascii="Garamond" w:eastAsia="Times New Roman" w:hAnsi="Garamond" w:cs="Times New Roman"/>
          <w:bCs/>
          <w:color w:val="000000" w:themeColor="text1"/>
          <w:sz w:val="22"/>
          <w:szCs w:val="22"/>
        </w:rPr>
        <w:t xml:space="preserve"> note that as the ideological preoccupations of </w:t>
      </w:r>
      <w:r w:rsidR="007E7AC0" w:rsidRPr="00312B21">
        <w:rPr>
          <w:rFonts w:ascii="Garamond" w:eastAsia="Times New Roman" w:hAnsi="Garamond" w:cs="Times New Roman"/>
          <w:bCs/>
          <w:color w:val="000000" w:themeColor="text1"/>
          <w:sz w:val="22"/>
          <w:szCs w:val="22"/>
        </w:rPr>
        <w:t>antislavery</w:t>
      </w:r>
      <w:r w:rsidR="00592131" w:rsidRPr="00312B21">
        <w:rPr>
          <w:rFonts w:ascii="Garamond" w:eastAsia="Times New Roman" w:hAnsi="Garamond" w:cs="Times New Roman"/>
          <w:bCs/>
          <w:color w:val="000000" w:themeColor="text1"/>
          <w:sz w:val="22"/>
          <w:szCs w:val="22"/>
        </w:rPr>
        <w:t xml:space="preserve"> period</w:t>
      </w:r>
      <w:r w:rsidR="008D3A59" w:rsidRPr="00312B21">
        <w:rPr>
          <w:rFonts w:ascii="Garamond" w:eastAsia="Times New Roman" w:hAnsi="Garamond" w:cs="Times New Roman"/>
          <w:bCs/>
          <w:color w:val="000000" w:themeColor="text1"/>
          <w:sz w:val="22"/>
          <w:szCs w:val="22"/>
        </w:rPr>
        <w:t xml:space="preserve"> </w:t>
      </w:r>
      <w:r w:rsidR="00592131" w:rsidRPr="00312B21">
        <w:rPr>
          <w:rFonts w:ascii="Garamond" w:eastAsia="Times New Roman" w:hAnsi="Garamond" w:cs="Times New Roman"/>
          <w:bCs/>
          <w:color w:val="000000" w:themeColor="text1"/>
          <w:sz w:val="22"/>
          <w:szCs w:val="22"/>
        </w:rPr>
        <w:t xml:space="preserve">faded, many congressional </w:t>
      </w:r>
      <w:r w:rsidR="005F45E2" w:rsidRPr="00312B21">
        <w:rPr>
          <w:rFonts w:ascii="Garamond" w:eastAsia="Times New Roman" w:hAnsi="Garamond" w:cs="Times New Roman"/>
          <w:bCs/>
          <w:color w:val="000000" w:themeColor="text1"/>
          <w:sz w:val="22"/>
          <w:szCs w:val="22"/>
        </w:rPr>
        <w:t xml:space="preserve">and other party </w:t>
      </w:r>
      <w:r w:rsidR="00592131" w:rsidRPr="00312B21">
        <w:rPr>
          <w:rFonts w:ascii="Garamond" w:eastAsia="Times New Roman" w:hAnsi="Garamond" w:cs="Times New Roman"/>
          <w:bCs/>
          <w:color w:val="000000" w:themeColor="text1"/>
          <w:sz w:val="22"/>
          <w:szCs w:val="22"/>
        </w:rPr>
        <w:t xml:space="preserve">leaders began to see their work less single-mindedly as pursuing ideological and policy goals and more about, as Eric Foner wrote, “obtaining office and mediating the rival claims of the diverse economic and ethnic groups that made up Northern society.” As he further wrote, “The organization itself, not the issues that had once created it, commanded their highest loyalty.” </w:t>
      </w:r>
      <w:r w:rsidR="005F45E2" w:rsidRPr="00312B21">
        <w:rPr>
          <w:rFonts w:ascii="Garamond" w:eastAsia="Times New Roman" w:hAnsi="Garamond" w:cs="Times New Roman"/>
          <w:bCs/>
          <w:color w:val="000000" w:themeColor="text1"/>
          <w:sz w:val="22"/>
          <w:szCs w:val="22"/>
        </w:rPr>
        <w:t>This is a more modern configuration of American</w:t>
      </w:r>
      <w:r w:rsidR="00592131" w:rsidRPr="00312B21">
        <w:rPr>
          <w:rFonts w:ascii="Garamond" w:eastAsia="Times New Roman" w:hAnsi="Garamond" w:cs="Times New Roman"/>
          <w:bCs/>
          <w:color w:val="000000" w:themeColor="text1"/>
          <w:sz w:val="22"/>
          <w:szCs w:val="22"/>
        </w:rPr>
        <w:t xml:space="preserve"> </w:t>
      </w:r>
      <w:r w:rsidR="00F4275A" w:rsidRPr="00312B21">
        <w:rPr>
          <w:rFonts w:ascii="Garamond" w:eastAsia="Times New Roman" w:hAnsi="Garamond" w:cs="Times New Roman"/>
          <w:bCs/>
          <w:color w:val="000000" w:themeColor="text1"/>
          <w:sz w:val="22"/>
          <w:szCs w:val="22"/>
        </w:rPr>
        <w:t>political parties</w:t>
      </w:r>
      <w:r w:rsidR="005F45E2" w:rsidRPr="00312B21">
        <w:rPr>
          <w:rFonts w:ascii="Garamond" w:eastAsia="Times New Roman" w:hAnsi="Garamond" w:cs="Times New Roman"/>
          <w:bCs/>
          <w:color w:val="000000" w:themeColor="text1"/>
          <w:sz w:val="22"/>
          <w:szCs w:val="22"/>
        </w:rPr>
        <w:t xml:space="preserve">, </w:t>
      </w:r>
      <w:r w:rsidR="00F4275A" w:rsidRPr="00312B21">
        <w:rPr>
          <w:rFonts w:ascii="Garamond" w:eastAsia="Times New Roman" w:hAnsi="Garamond" w:cs="Times New Roman"/>
          <w:bCs/>
          <w:color w:val="000000" w:themeColor="text1"/>
          <w:sz w:val="22"/>
          <w:szCs w:val="22"/>
        </w:rPr>
        <w:t xml:space="preserve">by no means devoid of issues and ideology, but more, within a </w:t>
      </w:r>
      <w:r w:rsidR="005F45E2" w:rsidRPr="00312B21">
        <w:rPr>
          <w:rFonts w:ascii="Garamond" w:eastAsia="Times New Roman" w:hAnsi="Garamond" w:cs="Times New Roman"/>
          <w:bCs/>
          <w:color w:val="000000" w:themeColor="text1"/>
          <w:sz w:val="22"/>
          <w:szCs w:val="22"/>
        </w:rPr>
        <w:t xml:space="preserve">broad policy direction and perhaps a couple of major issues, </w:t>
      </w:r>
      <w:r w:rsidR="00F4275A" w:rsidRPr="00312B21">
        <w:rPr>
          <w:rFonts w:ascii="Garamond" w:eastAsia="Times New Roman" w:hAnsi="Garamond" w:cs="Times New Roman"/>
          <w:bCs/>
          <w:color w:val="000000" w:themeColor="text1"/>
          <w:sz w:val="22"/>
          <w:szCs w:val="22"/>
        </w:rPr>
        <w:t xml:space="preserve">creating a mass base and coalitions that depend </w:t>
      </w:r>
      <w:r w:rsidR="00F4275A" w:rsidRPr="00312B21">
        <w:rPr>
          <w:rFonts w:ascii="Garamond" w:eastAsia="Times New Roman" w:hAnsi="Garamond" w:cs="Times New Roman"/>
          <w:bCs/>
          <w:color w:val="000000" w:themeColor="text1"/>
          <w:sz w:val="22"/>
          <w:szCs w:val="22"/>
        </w:rPr>
        <w:lastRenderedPageBreak/>
        <w:t>on their ability to distribute resources, bring home the bacon, respond to the particular configuration of social groups in their districts and states, and secure votes and offices.</w:t>
      </w:r>
    </w:p>
    <w:p w14:paraId="1DFFC9C7" w14:textId="50510764" w:rsidR="00F4275A" w:rsidRPr="000931D1" w:rsidRDefault="00F4275A" w:rsidP="000931D1">
      <w:pPr>
        <w:spacing w:line="480" w:lineRule="auto"/>
        <w:ind w:firstLine="720"/>
        <w:outlineLvl w:val="2"/>
        <w:rPr>
          <w:rFonts w:ascii="Garamond" w:eastAsia="Times New Roman" w:hAnsi="Garamond" w:cs="Times New Roman"/>
          <w:bCs/>
          <w:color w:val="000000" w:themeColor="text1"/>
          <w:sz w:val="22"/>
          <w:szCs w:val="22"/>
        </w:rPr>
      </w:pPr>
      <w:r w:rsidRPr="00312B21">
        <w:rPr>
          <w:rFonts w:ascii="Garamond" w:eastAsia="Times New Roman" w:hAnsi="Garamond" w:cs="Times New Roman"/>
          <w:bCs/>
          <w:color w:val="000000" w:themeColor="text1"/>
          <w:sz w:val="22"/>
          <w:szCs w:val="22"/>
        </w:rPr>
        <w:t>Neither the Democrats nor the Republicans, then</w:t>
      </w:r>
      <w:r w:rsidR="0019502D">
        <w:rPr>
          <w:rFonts w:ascii="Garamond" w:eastAsia="Times New Roman" w:hAnsi="Garamond" w:cs="Times New Roman"/>
          <w:bCs/>
          <w:color w:val="000000" w:themeColor="text1"/>
          <w:sz w:val="22"/>
          <w:szCs w:val="22"/>
        </w:rPr>
        <w:t>,</w:t>
      </w:r>
      <w:r w:rsidRPr="00312B21">
        <w:rPr>
          <w:rFonts w:ascii="Garamond" w:eastAsia="Times New Roman" w:hAnsi="Garamond" w:cs="Times New Roman"/>
          <w:bCs/>
          <w:color w:val="000000" w:themeColor="text1"/>
          <w:sz w:val="22"/>
          <w:szCs w:val="22"/>
        </w:rPr>
        <w:t xml:space="preserve"> were unified parties. About the only thing </w:t>
      </w:r>
      <w:r w:rsidR="005F45E2" w:rsidRPr="00312B21">
        <w:rPr>
          <w:rFonts w:ascii="Garamond" w:eastAsia="Times New Roman" w:hAnsi="Garamond" w:cs="Times New Roman"/>
          <w:bCs/>
          <w:color w:val="000000" w:themeColor="text1"/>
          <w:sz w:val="22"/>
          <w:szCs w:val="22"/>
        </w:rPr>
        <w:t xml:space="preserve">the Republicans truly </w:t>
      </w:r>
      <w:r w:rsidRPr="00312B21">
        <w:rPr>
          <w:rFonts w:ascii="Garamond" w:eastAsia="Times New Roman" w:hAnsi="Garamond" w:cs="Times New Roman"/>
          <w:bCs/>
          <w:color w:val="000000" w:themeColor="text1"/>
          <w:sz w:val="22"/>
          <w:szCs w:val="22"/>
        </w:rPr>
        <w:t xml:space="preserve">shared </w:t>
      </w:r>
      <w:r w:rsidR="005F45E2" w:rsidRPr="00312B21">
        <w:rPr>
          <w:rFonts w:ascii="Garamond" w:eastAsia="Times New Roman" w:hAnsi="Garamond" w:cs="Times New Roman"/>
          <w:bCs/>
          <w:color w:val="000000" w:themeColor="text1"/>
          <w:sz w:val="22"/>
          <w:szCs w:val="22"/>
        </w:rPr>
        <w:t xml:space="preserve"> with each other in the mid-1870s </w:t>
      </w:r>
      <w:r w:rsidRPr="00312B21">
        <w:rPr>
          <w:rFonts w:ascii="Garamond" w:eastAsia="Times New Roman" w:hAnsi="Garamond" w:cs="Times New Roman"/>
          <w:bCs/>
          <w:color w:val="000000" w:themeColor="text1"/>
          <w:sz w:val="22"/>
          <w:szCs w:val="22"/>
        </w:rPr>
        <w:t xml:space="preserve">was the bloody </w:t>
      </w:r>
      <w:r w:rsidRPr="000931D1">
        <w:rPr>
          <w:rFonts w:ascii="Garamond" w:eastAsia="Times New Roman" w:hAnsi="Garamond" w:cs="Times New Roman"/>
          <w:bCs/>
          <w:color w:val="000000" w:themeColor="text1"/>
          <w:sz w:val="22"/>
          <w:szCs w:val="22"/>
        </w:rPr>
        <w:t xml:space="preserve">shirt, symbolizing the </w:t>
      </w:r>
      <w:r w:rsidR="002769E7">
        <w:rPr>
          <w:rFonts w:ascii="Garamond" w:eastAsia="Times New Roman" w:hAnsi="Garamond" w:cs="Times New Roman"/>
          <w:bCs/>
          <w:color w:val="000000" w:themeColor="text1"/>
          <w:sz w:val="22"/>
          <w:szCs w:val="22"/>
        </w:rPr>
        <w:t xml:space="preserve">sacrifices </w:t>
      </w:r>
      <w:r w:rsidRPr="000931D1">
        <w:rPr>
          <w:rFonts w:ascii="Garamond" w:eastAsia="Times New Roman" w:hAnsi="Garamond" w:cs="Times New Roman"/>
          <w:bCs/>
          <w:color w:val="000000" w:themeColor="text1"/>
          <w:sz w:val="22"/>
          <w:szCs w:val="22"/>
        </w:rPr>
        <w:t>Northern</w:t>
      </w:r>
      <w:r w:rsidR="002769E7">
        <w:rPr>
          <w:rFonts w:ascii="Garamond" w:eastAsia="Times New Roman" w:hAnsi="Garamond" w:cs="Times New Roman"/>
          <w:bCs/>
          <w:color w:val="000000" w:themeColor="text1"/>
          <w:sz w:val="22"/>
          <w:szCs w:val="22"/>
        </w:rPr>
        <w:t>ers</w:t>
      </w:r>
      <w:r w:rsidRPr="000931D1">
        <w:rPr>
          <w:rFonts w:ascii="Garamond" w:eastAsia="Times New Roman" w:hAnsi="Garamond" w:cs="Times New Roman"/>
          <w:bCs/>
          <w:color w:val="000000" w:themeColor="text1"/>
          <w:sz w:val="22"/>
          <w:szCs w:val="22"/>
        </w:rPr>
        <w:t xml:space="preserve"> made to keep the Union together, by now often used </w:t>
      </w:r>
      <w:r w:rsidR="005F45E2" w:rsidRPr="000931D1">
        <w:rPr>
          <w:rFonts w:ascii="Garamond" w:eastAsia="Times New Roman" w:hAnsi="Garamond" w:cs="Times New Roman"/>
          <w:bCs/>
          <w:color w:val="000000" w:themeColor="text1"/>
          <w:sz w:val="22"/>
          <w:szCs w:val="22"/>
        </w:rPr>
        <w:t xml:space="preserve">by Republican supporters of their presidential candidate </w:t>
      </w:r>
      <w:r w:rsidRPr="000931D1">
        <w:rPr>
          <w:rFonts w:ascii="Garamond" w:eastAsia="Times New Roman" w:hAnsi="Garamond" w:cs="Times New Roman"/>
          <w:bCs/>
          <w:color w:val="000000" w:themeColor="text1"/>
          <w:sz w:val="22"/>
          <w:szCs w:val="22"/>
        </w:rPr>
        <w:t xml:space="preserve">cynically as a good alternative to the bloody mess in Washington. </w:t>
      </w:r>
      <w:r w:rsidR="0019502D" w:rsidRPr="000931D1">
        <w:rPr>
          <w:rFonts w:ascii="Garamond" w:eastAsia="Times New Roman" w:hAnsi="Garamond" w:cs="Times New Roman"/>
          <w:bCs/>
          <w:color w:val="000000" w:themeColor="text1"/>
          <w:sz w:val="22"/>
          <w:szCs w:val="22"/>
        </w:rPr>
        <w:t>But the disastrous economic times and growing anti-Grant sentiment combined with Redemption politics in the South turned into a rout of the Republicans in the 1874 midterm elections leading to a Democratic House majority, a change that would have great consequences for the 1876 election. It also helped new Democratic incumbents turn Republicans out of office, including in New York, where Democrat Samuel J. Tilden took office as governor.</w:t>
      </w:r>
    </w:p>
    <w:p w14:paraId="29C96CDD" w14:textId="6946D5B6" w:rsidR="000931D1" w:rsidRPr="000931D1" w:rsidRDefault="000931D1" w:rsidP="000931D1">
      <w:pPr>
        <w:spacing w:line="480" w:lineRule="auto"/>
        <w:ind w:firstLine="720"/>
        <w:rPr>
          <w:rFonts w:ascii="Garamond" w:eastAsia="Times New Roman" w:hAnsi="Garamond" w:cs="Times New Roman"/>
          <w:sz w:val="22"/>
          <w:szCs w:val="22"/>
        </w:rPr>
      </w:pPr>
      <w:r w:rsidRPr="000931D1">
        <w:rPr>
          <w:rFonts w:ascii="Garamond" w:eastAsia="Times New Roman" w:hAnsi="Garamond" w:cs="Times New Roman"/>
          <w:bCs/>
          <w:color w:val="000000" w:themeColor="text1"/>
          <w:sz w:val="22"/>
          <w:szCs w:val="22"/>
        </w:rPr>
        <w:t xml:space="preserve">Neither party approached 1876 in great shape, and the underlying structure of the parties was still uncertain. </w:t>
      </w:r>
      <w:r>
        <w:rPr>
          <w:rFonts w:ascii="Garamond" w:eastAsia="Times New Roman" w:hAnsi="Garamond" w:cs="Times New Roman"/>
          <w:bCs/>
          <w:color w:val="000000" w:themeColor="text1"/>
          <w:sz w:val="22"/>
          <w:szCs w:val="22"/>
        </w:rPr>
        <w:t xml:space="preserve">As Nicolas </w:t>
      </w:r>
      <w:proofErr w:type="spellStart"/>
      <w:r>
        <w:rPr>
          <w:rFonts w:ascii="Garamond" w:eastAsia="Times New Roman" w:hAnsi="Garamond" w:cs="Times New Roman"/>
          <w:bCs/>
          <w:color w:val="000000" w:themeColor="text1"/>
          <w:sz w:val="22"/>
          <w:szCs w:val="22"/>
        </w:rPr>
        <w:t>Barreyre</w:t>
      </w:r>
      <w:proofErr w:type="spellEnd"/>
      <w:r>
        <w:rPr>
          <w:rFonts w:ascii="Garamond" w:eastAsia="Times New Roman" w:hAnsi="Garamond" w:cs="Times New Roman"/>
          <w:bCs/>
          <w:color w:val="000000" w:themeColor="text1"/>
          <w:sz w:val="22"/>
          <w:szCs w:val="22"/>
        </w:rPr>
        <w:t xml:space="preserve"> wrote, “</w:t>
      </w:r>
      <w:r w:rsidRPr="000931D1">
        <w:rPr>
          <w:rFonts w:ascii="Garamond" w:eastAsia="Times New Roman" w:hAnsi="Garamond" w:cs="Times New Roman"/>
          <w:sz w:val="22"/>
          <w:szCs w:val="22"/>
        </w:rPr>
        <w:t>So divided were the Democrats on the money question and so electorally squeamish were the Republicans about it that both parties tried to avoid it in 1876. Instead, t</w:t>
      </w:r>
      <w:r>
        <w:rPr>
          <w:rFonts w:ascii="Garamond" w:eastAsia="Times New Roman" w:hAnsi="Garamond" w:cs="Times New Roman"/>
          <w:sz w:val="22"/>
          <w:szCs w:val="22"/>
        </w:rPr>
        <w:t>h</w:t>
      </w:r>
      <w:r w:rsidRPr="000931D1">
        <w:rPr>
          <w:rFonts w:ascii="Garamond" w:eastAsia="Times New Roman" w:hAnsi="Garamond" w:cs="Times New Roman"/>
          <w:sz w:val="22"/>
          <w:szCs w:val="22"/>
        </w:rPr>
        <w:t xml:space="preserve">ey studiously looked for other campaign issues: Republicans fell back to waving the bloody shirt; Democrats took up </w:t>
      </w:r>
      <w:r>
        <w:rPr>
          <w:rFonts w:ascii="Garamond" w:eastAsia="Times New Roman" w:hAnsi="Garamond" w:cs="Times New Roman"/>
          <w:sz w:val="22"/>
          <w:szCs w:val="22"/>
        </w:rPr>
        <w:t>‘</w:t>
      </w:r>
      <w:r w:rsidRPr="000931D1">
        <w:rPr>
          <w:rFonts w:ascii="Garamond" w:eastAsia="Times New Roman" w:hAnsi="Garamond" w:cs="Times New Roman"/>
          <w:sz w:val="22"/>
          <w:szCs w:val="22"/>
        </w:rPr>
        <w:t>reform.</w:t>
      </w:r>
      <w:r>
        <w:rPr>
          <w:rFonts w:ascii="Garamond" w:eastAsia="Times New Roman" w:hAnsi="Garamond" w:cs="Times New Roman"/>
          <w:sz w:val="22"/>
          <w:szCs w:val="22"/>
        </w:rPr>
        <w:t>’” (</w:t>
      </w:r>
      <w:proofErr w:type="spellStart"/>
      <w:r>
        <w:rPr>
          <w:rFonts w:ascii="Garamond" w:eastAsia="Times New Roman" w:hAnsi="Garamond" w:cs="Times New Roman"/>
          <w:sz w:val="22"/>
          <w:szCs w:val="22"/>
        </w:rPr>
        <w:t>Barreyre</w:t>
      </w:r>
      <w:proofErr w:type="spellEnd"/>
      <w:r>
        <w:rPr>
          <w:rFonts w:ascii="Garamond" w:eastAsia="Times New Roman" w:hAnsi="Garamond" w:cs="Times New Roman"/>
          <w:sz w:val="22"/>
          <w:szCs w:val="22"/>
        </w:rPr>
        <w:t xml:space="preserve"> 2014: 421)</w:t>
      </w:r>
      <w:r w:rsidRPr="000931D1">
        <w:rPr>
          <w:rFonts w:ascii="Garamond" w:eastAsia="Times New Roman" w:hAnsi="Garamond" w:cs="Times New Roman"/>
          <w:sz w:val="22"/>
          <w:szCs w:val="22"/>
        </w:rPr>
        <w:t xml:space="preserve"> </w:t>
      </w:r>
    </w:p>
    <w:p w14:paraId="78EC97BA" w14:textId="77777777" w:rsidR="00F1237F" w:rsidRPr="00312B21" w:rsidRDefault="00F1237F" w:rsidP="00B31DF7">
      <w:pPr>
        <w:spacing w:line="480" w:lineRule="auto"/>
        <w:outlineLvl w:val="2"/>
        <w:rPr>
          <w:rFonts w:ascii="Garamond" w:eastAsia="Times New Roman" w:hAnsi="Garamond" w:cs="Times New Roman"/>
          <w:bCs/>
          <w:color w:val="000000" w:themeColor="text1"/>
          <w:sz w:val="22"/>
          <w:szCs w:val="22"/>
        </w:rPr>
      </w:pPr>
    </w:p>
    <w:p w14:paraId="2785C2DE" w14:textId="77777777" w:rsidR="00F4275A" w:rsidRPr="00312B21" w:rsidRDefault="00F4275A" w:rsidP="00B31DF7">
      <w:pPr>
        <w:spacing w:line="480" w:lineRule="auto"/>
        <w:outlineLvl w:val="2"/>
        <w:rPr>
          <w:rFonts w:ascii="Garamond" w:eastAsia="Times New Roman" w:hAnsi="Garamond" w:cs="Times New Roman"/>
          <w:bCs/>
          <w:i/>
          <w:color w:val="000000" w:themeColor="text1"/>
          <w:sz w:val="22"/>
          <w:szCs w:val="22"/>
        </w:rPr>
      </w:pPr>
      <w:r w:rsidRPr="00312B21">
        <w:rPr>
          <w:rFonts w:ascii="Garamond" w:eastAsia="Times New Roman" w:hAnsi="Garamond" w:cs="Times New Roman"/>
          <w:bCs/>
          <w:i/>
          <w:color w:val="000000" w:themeColor="text1"/>
          <w:sz w:val="22"/>
          <w:szCs w:val="22"/>
        </w:rPr>
        <w:t>The shifting conditions and preoccupations of the North and West</w:t>
      </w:r>
    </w:p>
    <w:p w14:paraId="08CC315B" w14:textId="106C7D5B" w:rsidR="00894064" w:rsidRPr="00312B21" w:rsidRDefault="00BB4805" w:rsidP="00894064">
      <w:pPr>
        <w:spacing w:line="480" w:lineRule="auto"/>
        <w:ind w:firstLine="720"/>
        <w:outlineLvl w:val="2"/>
        <w:rPr>
          <w:rFonts w:ascii="Garamond" w:eastAsia="Times New Roman" w:hAnsi="Garamond" w:cs="Times New Roman"/>
          <w:bCs/>
          <w:color w:val="000000" w:themeColor="text1"/>
          <w:sz w:val="22"/>
          <w:szCs w:val="22"/>
        </w:rPr>
      </w:pPr>
      <w:r w:rsidRPr="00312B21">
        <w:rPr>
          <w:rFonts w:ascii="Garamond" w:eastAsia="Times New Roman" w:hAnsi="Garamond" w:cs="Times New Roman"/>
          <w:bCs/>
          <w:color w:val="000000" w:themeColor="text1"/>
          <w:sz w:val="22"/>
          <w:szCs w:val="22"/>
        </w:rPr>
        <w:t xml:space="preserve">In 1876 </w:t>
      </w:r>
      <w:r w:rsidR="00B643B2">
        <w:rPr>
          <w:rFonts w:ascii="Garamond" w:eastAsia="Times New Roman" w:hAnsi="Garamond" w:cs="Times New Roman"/>
          <w:bCs/>
          <w:color w:val="000000" w:themeColor="text1"/>
          <w:sz w:val="22"/>
          <w:szCs w:val="22"/>
        </w:rPr>
        <w:t xml:space="preserve">the </w:t>
      </w:r>
      <w:r w:rsidRPr="00312B21">
        <w:rPr>
          <w:rFonts w:ascii="Garamond" w:eastAsia="Times New Roman" w:hAnsi="Garamond" w:cs="Times New Roman"/>
          <w:bCs/>
          <w:color w:val="000000" w:themeColor="text1"/>
          <w:sz w:val="22"/>
          <w:szCs w:val="22"/>
        </w:rPr>
        <w:t xml:space="preserve">Civil War </w:t>
      </w:r>
      <w:r w:rsidR="00B643B2">
        <w:rPr>
          <w:rFonts w:ascii="Garamond" w:eastAsia="Times New Roman" w:hAnsi="Garamond" w:cs="Times New Roman"/>
          <w:bCs/>
          <w:color w:val="000000" w:themeColor="text1"/>
          <w:sz w:val="22"/>
          <w:szCs w:val="22"/>
        </w:rPr>
        <w:t xml:space="preserve">would have been receding in the rear view mirror if there were such things back then. The War was about as far distant back as the 2008 global financial crisis was during the 2000 presidential election. </w:t>
      </w:r>
      <w:r w:rsidR="00EA7631">
        <w:rPr>
          <w:rFonts w:ascii="Garamond" w:eastAsia="Times New Roman" w:hAnsi="Garamond" w:cs="Times New Roman"/>
          <w:bCs/>
          <w:color w:val="000000" w:themeColor="text1"/>
          <w:sz w:val="22"/>
          <w:szCs w:val="22"/>
        </w:rPr>
        <w:t xml:space="preserve">(No doubt, for many people that felt like a long time ago, for others it would feel very close and personal, and in any case, the actual continuing impacts would be easily detectable by an economist or historians.) </w:t>
      </w:r>
      <w:r w:rsidR="008748FC" w:rsidRPr="00312B21">
        <w:rPr>
          <w:rFonts w:ascii="Garamond" w:eastAsia="Times New Roman" w:hAnsi="Garamond" w:cs="Times New Roman"/>
          <w:bCs/>
          <w:color w:val="000000" w:themeColor="text1"/>
          <w:sz w:val="22"/>
          <w:szCs w:val="22"/>
        </w:rPr>
        <w:t>Citizens in different regions</w:t>
      </w:r>
      <w:r w:rsidR="000D4B1B">
        <w:rPr>
          <w:rFonts w:ascii="Garamond" w:eastAsia="Times New Roman" w:hAnsi="Garamond" w:cs="Times New Roman"/>
          <w:bCs/>
          <w:color w:val="000000" w:themeColor="text1"/>
          <w:sz w:val="22"/>
          <w:szCs w:val="22"/>
        </w:rPr>
        <w:t>, of course,</w:t>
      </w:r>
      <w:r w:rsidR="008748FC" w:rsidRPr="00312B21">
        <w:rPr>
          <w:rFonts w:ascii="Garamond" w:eastAsia="Times New Roman" w:hAnsi="Garamond" w:cs="Times New Roman"/>
          <w:bCs/>
          <w:color w:val="000000" w:themeColor="text1"/>
          <w:sz w:val="22"/>
          <w:szCs w:val="22"/>
        </w:rPr>
        <w:t xml:space="preserve"> would not have felt the relationship to the Civil War the same way. Most people in the North </w:t>
      </w:r>
      <w:r w:rsidRPr="00312B21">
        <w:rPr>
          <w:rFonts w:ascii="Garamond" w:eastAsia="Times New Roman" w:hAnsi="Garamond" w:cs="Times New Roman"/>
          <w:bCs/>
          <w:color w:val="000000" w:themeColor="text1"/>
          <w:sz w:val="22"/>
          <w:szCs w:val="22"/>
        </w:rPr>
        <w:t xml:space="preserve">did not live in the places where much of the war was fought </w:t>
      </w:r>
      <w:r w:rsidR="008748FC" w:rsidRPr="00312B21">
        <w:rPr>
          <w:rFonts w:ascii="Garamond" w:eastAsia="Times New Roman" w:hAnsi="Garamond" w:cs="Times New Roman"/>
          <w:bCs/>
          <w:color w:val="000000" w:themeColor="text1"/>
          <w:sz w:val="22"/>
          <w:szCs w:val="22"/>
        </w:rPr>
        <w:t xml:space="preserve">so they </w:t>
      </w:r>
      <w:r w:rsidRPr="00312B21">
        <w:rPr>
          <w:rFonts w:ascii="Garamond" w:eastAsia="Times New Roman" w:hAnsi="Garamond" w:cs="Times New Roman"/>
          <w:bCs/>
          <w:color w:val="000000" w:themeColor="text1"/>
          <w:sz w:val="22"/>
          <w:szCs w:val="22"/>
        </w:rPr>
        <w:t xml:space="preserve">did not see the </w:t>
      </w:r>
      <w:r w:rsidR="000D4B1B">
        <w:rPr>
          <w:rFonts w:ascii="Garamond" w:eastAsia="Times New Roman" w:hAnsi="Garamond" w:cs="Times New Roman"/>
          <w:bCs/>
          <w:color w:val="000000" w:themeColor="text1"/>
          <w:sz w:val="22"/>
          <w:szCs w:val="22"/>
        </w:rPr>
        <w:t xml:space="preserve">still </w:t>
      </w:r>
      <w:r w:rsidRPr="00312B21">
        <w:rPr>
          <w:rFonts w:ascii="Garamond" w:eastAsia="Times New Roman" w:hAnsi="Garamond" w:cs="Times New Roman"/>
          <w:bCs/>
          <w:color w:val="000000" w:themeColor="text1"/>
          <w:sz w:val="22"/>
          <w:szCs w:val="22"/>
        </w:rPr>
        <w:t>daily reminders of former battlefields, destroyed properties and institutions and a dramatically changed social order, as was the Southern experience.</w:t>
      </w:r>
      <w:r w:rsidR="00894064" w:rsidRPr="00312B21">
        <w:rPr>
          <w:rFonts w:ascii="Garamond" w:eastAsia="Times New Roman" w:hAnsi="Garamond" w:cs="Times New Roman"/>
          <w:bCs/>
          <w:color w:val="000000" w:themeColor="text1"/>
          <w:sz w:val="22"/>
          <w:szCs w:val="22"/>
        </w:rPr>
        <w:t xml:space="preserve">  </w:t>
      </w:r>
    </w:p>
    <w:p w14:paraId="03ACD78B" w14:textId="6D91A11D" w:rsidR="00894064" w:rsidRPr="00312B21" w:rsidRDefault="00892D3A" w:rsidP="00894064">
      <w:pPr>
        <w:spacing w:line="480" w:lineRule="auto"/>
        <w:ind w:firstLine="720"/>
        <w:outlineLvl w:val="2"/>
        <w:rPr>
          <w:rFonts w:ascii="Garamond" w:eastAsia="Times New Roman" w:hAnsi="Garamond" w:cs="Times New Roman"/>
          <w:bCs/>
          <w:color w:val="000000" w:themeColor="text1"/>
          <w:sz w:val="22"/>
          <w:szCs w:val="22"/>
        </w:rPr>
      </w:pPr>
      <w:r w:rsidRPr="00312B21">
        <w:rPr>
          <w:rFonts w:ascii="Garamond" w:eastAsia="Times New Roman" w:hAnsi="Garamond" w:cs="Times New Roman"/>
          <w:bCs/>
          <w:color w:val="000000" w:themeColor="text1"/>
          <w:sz w:val="22"/>
          <w:szCs w:val="22"/>
        </w:rPr>
        <w:lastRenderedPageBreak/>
        <w:t xml:space="preserve">The massive expansion of railroads and other aspects of the industrial revolution </w:t>
      </w:r>
      <w:r w:rsidR="004F3D2A" w:rsidRPr="00312B21">
        <w:rPr>
          <w:rFonts w:ascii="Garamond" w:eastAsia="Times New Roman" w:hAnsi="Garamond" w:cs="Times New Roman"/>
          <w:bCs/>
          <w:color w:val="000000" w:themeColor="text1"/>
          <w:sz w:val="22"/>
          <w:szCs w:val="22"/>
        </w:rPr>
        <w:t>deeply affected</w:t>
      </w:r>
      <w:r w:rsidRPr="00312B21">
        <w:rPr>
          <w:rFonts w:ascii="Garamond" w:eastAsia="Times New Roman" w:hAnsi="Garamond" w:cs="Times New Roman"/>
          <w:bCs/>
          <w:color w:val="000000" w:themeColor="text1"/>
          <w:sz w:val="22"/>
          <w:szCs w:val="22"/>
        </w:rPr>
        <w:t xml:space="preserve"> many sectors of the economy and the </w:t>
      </w:r>
      <w:r w:rsidR="00995184" w:rsidRPr="00312B21">
        <w:rPr>
          <w:rFonts w:ascii="Garamond" w:eastAsia="Times New Roman" w:hAnsi="Garamond" w:cs="Times New Roman"/>
          <w:bCs/>
          <w:color w:val="000000" w:themeColor="text1"/>
          <w:sz w:val="22"/>
          <w:szCs w:val="22"/>
        </w:rPr>
        <w:t xml:space="preserve">overall </w:t>
      </w:r>
      <w:r w:rsidRPr="00312B21">
        <w:rPr>
          <w:rFonts w:ascii="Garamond" w:eastAsia="Times New Roman" w:hAnsi="Garamond" w:cs="Times New Roman"/>
          <w:bCs/>
          <w:color w:val="000000" w:themeColor="text1"/>
          <w:sz w:val="22"/>
          <w:szCs w:val="22"/>
        </w:rPr>
        <w:t>structure of the political economy</w:t>
      </w:r>
      <w:r w:rsidR="000D4B1B">
        <w:rPr>
          <w:rFonts w:ascii="Garamond" w:eastAsia="Times New Roman" w:hAnsi="Garamond" w:cs="Times New Roman"/>
          <w:bCs/>
          <w:color w:val="000000" w:themeColor="text1"/>
          <w:sz w:val="22"/>
          <w:szCs w:val="22"/>
        </w:rPr>
        <w:t xml:space="preserve"> outside of the South</w:t>
      </w:r>
      <w:r w:rsidRPr="00312B21">
        <w:rPr>
          <w:rFonts w:ascii="Garamond" w:eastAsia="Times New Roman" w:hAnsi="Garamond" w:cs="Times New Roman"/>
          <w:bCs/>
          <w:color w:val="000000" w:themeColor="text1"/>
          <w:sz w:val="22"/>
          <w:szCs w:val="22"/>
        </w:rPr>
        <w:t xml:space="preserve">.  </w:t>
      </w:r>
      <w:r w:rsidR="00135B18" w:rsidRPr="00312B21">
        <w:rPr>
          <w:rFonts w:ascii="Garamond" w:eastAsia="Times New Roman" w:hAnsi="Garamond" w:cs="Times New Roman"/>
          <w:bCs/>
          <w:color w:val="000000" w:themeColor="text1"/>
          <w:sz w:val="22"/>
          <w:szCs w:val="22"/>
        </w:rPr>
        <w:t>T</w:t>
      </w:r>
      <w:r w:rsidR="00A6541F" w:rsidRPr="00312B21">
        <w:rPr>
          <w:rFonts w:ascii="Garamond" w:eastAsia="Times New Roman" w:hAnsi="Garamond" w:cs="Times New Roman"/>
          <w:bCs/>
          <w:color w:val="000000" w:themeColor="text1"/>
          <w:sz w:val="22"/>
          <w:szCs w:val="22"/>
        </w:rPr>
        <w:t xml:space="preserve">he Panic of 1873 </w:t>
      </w:r>
      <w:r w:rsidR="00135B18" w:rsidRPr="00312B21">
        <w:rPr>
          <w:rFonts w:ascii="Garamond" w:eastAsia="Times New Roman" w:hAnsi="Garamond" w:cs="Times New Roman"/>
          <w:bCs/>
          <w:color w:val="000000" w:themeColor="text1"/>
          <w:sz w:val="22"/>
          <w:szCs w:val="22"/>
        </w:rPr>
        <w:t>has sometimes been</w:t>
      </w:r>
      <w:r w:rsidR="00A6541F" w:rsidRPr="00312B21">
        <w:rPr>
          <w:rFonts w:ascii="Garamond" w:eastAsia="Times New Roman" w:hAnsi="Garamond" w:cs="Times New Roman"/>
          <w:bCs/>
          <w:color w:val="000000" w:themeColor="text1"/>
          <w:sz w:val="22"/>
          <w:szCs w:val="22"/>
        </w:rPr>
        <w:t xml:space="preserve"> called “the first great crisis of American capitalism</w:t>
      </w:r>
      <w:r w:rsidR="00F369B1" w:rsidRPr="00312B21">
        <w:rPr>
          <w:rFonts w:ascii="Garamond" w:eastAsia="Times New Roman" w:hAnsi="Garamond" w:cs="Times New Roman"/>
          <w:bCs/>
          <w:color w:val="000000" w:themeColor="text1"/>
          <w:sz w:val="22"/>
          <w:szCs w:val="22"/>
        </w:rPr>
        <w:t>,</w:t>
      </w:r>
      <w:r w:rsidR="00A6541F" w:rsidRPr="00312B21">
        <w:rPr>
          <w:rFonts w:ascii="Garamond" w:eastAsia="Times New Roman" w:hAnsi="Garamond" w:cs="Times New Roman"/>
          <w:bCs/>
          <w:color w:val="000000" w:themeColor="text1"/>
          <w:sz w:val="22"/>
          <w:szCs w:val="22"/>
        </w:rPr>
        <w:t>”</w:t>
      </w:r>
      <w:r w:rsidRPr="00312B21">
        <w:rPr>
          <w:rFonts w:ascii="Garamond" w:eastAsia="Times New Roman" w:hAnsi="Garamond" w:cs="Times New Roman"/>
          <w:bCs/>
          <w:color w:val="000000" w:themeColor="text1"/>
          <w:sz w:val="22"/>
          <w:szCs w:val="22"/>
        </w:rPr>
        <w:t xml:space="preserve"> </w:t>
      </w:r>
      <w:r w:rsidR="00F369B1" w:rsidRPr="00312B21">
        <w:rPr>
          <w:rFonts w:ascii="Garamond" w:eastAsia="Times New Roman" w:hAnsi="Garamond" w:cs="Times New Roman"/>
          <w:bCs/>
          <w:color w:val="000000" w:themeColor="text1"/>
          <w:sz w:val="22"/>
          <w:szCs w:val="22"/>
        </w:rPr>
        <w:t>and the dimensions of that crisis were visible throughout the North, Midwest, and West</w:t>
      </w:r>
      <w:r w:rsidR="007C2CA4">
        <w:rPr>
          <w:rFonts w:ascii="Garamond" w:eastAsia="Times New Roman" w:hAnsi="Garamond" w:cs="Times New Roman"/>
          <w:bCs/>
          <w:color w:val="000000" w:themeColor="text1"/>
          <w:sz w:val="22"/>
          <w:szCs w:val="22"/>
        </w:rPr>
        <w:t xml:space="preserve">, especially in a </w:t>
      </w:r>
      <w:r w:rsidRPr="00312B21">
        <w:rPr>
          <w:rFonts w:ascii="Garamond" w:eastAsia="Times New Roman" w:hAnsi="Garamond" w:cs="Times New Roman"/>
          <w:bCs/>
          <w:color w:val="000000" w:themeColor="text1"/>
          <w:sz w:val="22"/>
          <w:szCs w:val="22"/>
        </w:rPr>
        <w:t>rise in labor unrest</w:t>
      </w:r>
      <w:r w:rsidR="00895589">
        <w:rPr>
          <w:rFonts w:ascii="Garamond" w:eastAsia="Times New Roman" w:hAnsi="Garamond" w:cs="Times New Roman"/>
          <w:bCs/>
          <w:color w:val="000000" w:themeColor="text1"/>
          <w:sz w:val="22"/>
          <w:szCs w:val="22"/>
        </w:rPr>
        <w:t>. The major</w:t>
      </w:r>
      <w:r w:rsidRPr="00312B21">
        <w:rPr>
          <w:rFonts w:ascii="Garamond" w:eastAsia="Times New Roman" w:hAnsi="Garamond" w:cs="Times New Roman"/>
          <w:bCs/>
          <w:color w:val="000000" w:themeColor="text1"/>
          <w:sz w:val="22"/>
          <w:szCs w:val="22"/>
        </w:rPr>
        <w:t xml:space="preserve"> miners</w:t>
      </w:r>
      <w:r w:rsidR="00323E7E">
        <w:rPr>
          <w:rFonts w:ascii="Garamond" w:eastAsia="Times New Roman" w:hAnsi="Garamond" w:cs="Times New Roman"/>
          <w:bCs/>
          <w:color w:val="000000" w:themeColor="text1"/>
          <w:sz w:val="22"/>
          <w:szCs w:val="22"/>
        </w:rPr>
        <w:t>’</w:t>
      </w:r>
      <w:r w:rsidRPr="00312B21">
        <w:rPr>
          <w:rFonts w:ascii="Garamond" w:eastAsia="Times New Roman" w:hAnsi="Garamond" w:cs="Times New Roman"/>
          <w:bCs/>
          <w:color w:val="000000" w:themeColor="text1"/>
          <w:sz w:val="22"/>
          <w:szCs w:val="22"/>
        </w:rPr>
        <w:t xml:space="preserve"> strike of 1873 along the Ohio/Pennsylvania border</w:t>
      </w:r>
      <w:r w:rsidR="0004556E">
        <w:rPr>
          <w:rFonts w:ascii="Garamond" w:eastAsia="Times New Roman" w:hAnsi="Garamond" w:cs="Times New Roman"/>
          <w:bCs/>
          <w:color w:val="000000" w:themeColor="text1"/>
          <w:sz w:val="22"/>
          <w:szCs w:val="22"/>
        </w:rPr>
        <w:t xml:space="preserve"> was </w:t>
      </w:r>
      <w:r w:rsidRPr="00312B21">
        <w:rPr>
          <w:rFonts w:ascii="Garamond" w:eastAsia="Times New Roman" w:hAnsi="Garamond" w:cs="Times New Roman"/>
          <w:bCs/>
          <w:color w:val="000000" w:themeColor="text1"/>
          <w:sz w:val="22"/>
          <w:szCs w:val="22"/>
        </w:rPr>
        <w:t>only the first of many</w:t>
      </w:r>
      <w:r w:rsidR="00F369B1" w:rsidRPr="00312B21">
        <w:rPr>
          <w:rFonts w:ascii="Garamond" w:eastAsia="Times New Roman" w:hAnsi="Garamond" w:cs="Times New Roman"/>
          <w:bCs/>
          <w:color w:val="000000" w:themeColor="text1"/>
          <w:sz w:val="22"/>
          <w:szCs w:val="22"/>
        </w:rPr>
        <w:t xml:space="preserve">.  This was also one of the first major labor strikes in which </w:t>
      </w:r>
      <w:r w:rsidRPr="00312B21">
        <w:rPr>
          <w:rFonts w:ascii="Garamond" w:eastAsia="Times New Roman" w:hAnsi="Garamond" w:cs="Times New Roman"/>
          <w:bCs/>
          <w:color w:val="000000" w:themeColor="text1"/>
          <w:sz w:val="22"/>
          <w:szCs w:val="22"/>
        </w:rPr>
        <w:t>owners brought in special groups of strikebreakers --- in this case African Americans and Italian immigrants.</w:t>
      </w:r>
      <w:r w:rsidR="00934973" w:rsidRPr="00312B21">
        <w:rPr>
          <w:rFonts w:ascii="Garamond" w:eastAsia="Times New Roman" w:hAnsi="Garamond" w:cs="Times New Roman"/>
          <w:bCs/>
          <w:color w:val="000000" w:themeColor="text1"/>
          <w:sz w:val="22"/>
          <w:szCs w:val="22"/>
        </w:rPr>
        <w:t xml:space="preserve"> </w:t>
      </w:r>
      <w:r w:rsidR="00F369B1" w:rsidRPr="00312B21">
        <w:rPr>
          <w:rFonts w:ascii="Garamond" w:eastAsia="Times New Roman" w:hAnsi="Garamond" w:cs="Times New Roman"/>
          <w:bCs/>
          <w:color w:val="000000" w:themeColor="text1"/>
          <w:sz w:val="22"/>
          <w:szCs w:val="22"/>
        </w:rPr>
        <w:t>That created a pattern for later strikes, and also, in its wake, left a new populations in the region as strikebreakers settled. Miners strikes continued</w:t>
      </w:r>
      <w:r w:rsidR="00934973" w:rsidRPr="00312B21">
        <w:rPr>
          <w:rFonts w:ascii="Garamond" w:eastAsia="Times New Roman" w:hAnsi="Garamond" w:cs="Times New Roman"/>
          <w:bCs/>
          <w:color w:val="000000" w:themeColor="text1"/>
          <w:sz w:val="22"/>
          <w:szCs w:val="22"/>
        </w:rPr>
        <w:t>, and Ohio governor Rutherford B. Hayes</w:t>
      </w:r>
      <w:r w:rsidRPr="00312B21">
        <w:rPr>
          <w:rFonts w:ascii="Garamond" w:eastAsia="Times New Roman" w:hAnsi="Garamond" w:cs="Times New Roman"/>
          <w:bCs/>
          <w:color w:val="000000" w:themeColor="text1"/>
          <w:sz w:val="22"/>
          <w:szCs w:val="22"/>
        </w:rPr>
        <w:t xml:space="preserve"> </w:t>
      </w:r>
      <w:r w:rsidR="00934973" w:rsidRPr="00312B21">
        <w:rPr>
          <w:rFonts w:ascii="Garamond" w:eastAsia="Times New Roman" w:hAnsi="Garamond" w:cs="Times New Roman"/>
          <w:bCs/>
          <w:color w:val="000000" w:themeColor="text1"/>
          <w:sz w:val="22"/>
          <w:szCs w:val="22"/>
        </w:rPr>
        <w:t xml:space="preserve">sent troops to create order. </w:t>
      </w:r>
      <w:r w:rsidR="0004556E">
        <w:rPr>
          <w:rFonts w:ascii="Garamond" w:eastAsia="Times New Roman" w:hAnsi="Garamond" w:cs="Times New Roman"/>
          <w:bCs/>
          <w:color w:val="000000" w:themeColor="text1"/>
          <w:sz w:val="22"/>
          <w:szCs w:val="22"/>
        </w:rPr>
        <w:t>T</w:t>
      </w:r>
      <w:r w:rsidR="00CE20E1" w:rsidRPr="00312B21">
        <w:rPr>
          <w:rFonts w:ascii="Garamond" w:eastAsia="Times New Roman" w:hAnsi="Garamond" w:cs="Times New Roman"/>
          <w:bCs/>
          <w:color w:val="000000" w:themeColor="text1"/>
          <w:sz w:val="22"/>
          <w:szCs w:val="22"/>
        </w:rPr>
        <w:t>hroughout the 1870s there were increasing labor disputes</w:t>
      </w:r>
      <w:r w:rsidR="00717E5E" w:rsidRPr="00312B21">
        <w:rPr>
          <w:rFonts w:ascii="Garamond" w:eastAsia="Times New Roman" w:hAnsi="Garamond" w:cs="Times New Roman"/>
          <w:bCs/>
          <w:color w:val="000000" w:themeColor="text1"/>
          <w:sz w:val="22"/>
          <w:szCs w:val="22"/>
        </w:rPr>
        <w:t>, prompting increasing conflict across class lines.</w:t>
      </w:r>
      <w:r w:rsidR="0004556E">
        <w:rPr>
          <w:rFonts w:ascii="Garamond" w:eastAsia="Times New Roman" w:hAnsi="Garamond" w:cs="Times New Roman"/>
          <w:bCs/>
          <w:color w:val="000000" w:themeColor="text1"/>
          <w:sz w:val="22"/>
          <w:szCs w:val="22"/>
        </w:rPr>
        <w:t xml:space="preserve"> The crash of agricultural prices led to organizations among farmers, including, most prominently at the time, the Grange in 1867, which grew dramatically in the 1870s. </w:t>
      </w:r>
    </w:p>
    <w:p w14:paraId="3AF86E4D" w14:textId="65D26C29" w:rsidR="00894064" w:rsidRDefault="00FC7BD4" w:rsidP="00894064">
      <w:pPr>
        <w:spacing w:line="480" w:lineRule="auto"/>
        <w:ind w:firstLine="720"/>
        <w:outlineLvl w:val="2"/>
        <w:rPr>
          <w:rFonts w:ascii="Garamond" w:eastAsia="Times New Roman" w:hAnsi="Garamond" w:cs="Times New Roman"/>
          <w:bCs/>
          <w:color w:val="000000" w:themeColor="text1"/>
          <w:sz w:val="22"/>
          <w:szCs w:val="22"/>
        </w:rPr>
      </w:pPr>
      <w:r w:rsidRPr="00312B21">
        <w:rPr>
          <w:rFonts w:ascii="Garamond" w:eastAsia="Times New Roman" w:hAnsi="Garamond" w:cs="Times New Roman"/>
          <w:bCs/>
          <w:color w:val="000000" w:themeColor="text1"/>
          <w:sz w:val="22"/>
          <w:szCs w:val="22"/>
        </w:rPr>
        <w:t>Meanwhile, the cities and towns</w:t>
      </w:r>
      <w:r w:rsidR="00622580" w:rsidRPr="00312B21">
        <w:rPr>
          <w:rFonts w:ascii="Garamond" w:eastAsia="Times New Roman" w:hAnsi="Garamond" w:cs="Times New Roman"/>
          <w:bCs/>
          <w:color w:val="000000" w:themeColor="text1"/>
          <w:sz w:val="22"/>
          <w:szCs w:val="22"/>
        </w:rPr>
        <w:t xml:space="preserve"> </w:t>
      </w:r>
      <w:r w:rsidR="00156F2A" w:rsidRPr="00312B21">
        <w:rPr>
          <w:rFonts w:ascii="Garamond" w:eastAsia="Times New Roman" w:hAnsi="Garamond" w:cs="Times New Roman"/>
          <w:bCs/>
          <w:color w:val="000000" w:themeColor="text1"/>
          <w:sz w:val="22"/>
          <w:szCs w:val="22"/>
        </w:rPr>
        <w:t>experienced</w:t>
      </w:r>
      <w:r w:rsidR="00622580" w:rsidRPr="00312B21">
        <w:rPr>
          <w:rFonts w:ascii="Garamond" w:eastAsia="Times New Roman" w:hAnsi="Garamond" w:cs="Times New Roman"/>
          <w:bCs/>
          <w:color w:val="000000" w:themeColor="text1"/>
          <w:sz w:val="22"/>
          <w:szCs w:val="22"/>
        </w:rPr>
        <w:t xml:space="preserve"> the growth of a commercial class</w:t>
      </w:r>
      <w:r w:rsidR="00312D74" w:rsidRPr="00312B21">
        <w:rPr>
          <w:rFonts w:ascii="Garamond" w:eastAsia="Times New Roman" w:hAnsi="Garamond" w:cs="Times New Roman"/>
          <w:bCs/>
          <w:color w:val="000000" w:themeColor="text1"/>
          <w:sz w:val="22"/>
          <w:szCs w:val="22"/>
        </w:rPr>
        <w:t>, an</w:t>
      </w:r>
      <w:r w:rsidR="00622580" w:rsidRPr="00312B21">
        <w:rPr>
          <w:rFonts w:ascii="Garamond" w:eastAsia="Times New Roman" w:hAnsi="Garamond" w:cs="Times New Roman"/>
          <w:bCs/>
          <w:color w:val="000000" w:themeColor="text1"/>
          <w:sz w:val="22"/>
          <w:szCs w:val="22"/>
        </w:rPr>
        <w:t xml:space="preserve"> urban middle class that valued stability and security. Witnessing strikes, agricultural organization, and the turmoil in the South, the tide turned against preoccupation with expansion of rights and more radical democracy or government intervention</w:t>
      </w:r>
      <w:r w:rsidR="00312D74" w:rsidRPr="00312B21">
        <w:rPr>
          <w:rFonts w:ascii="Garamond" w:eastAsia="Times New Roman" w:hAnsi="Garamond" w:cs="Times New Roman"/>
          <w:bCs/>
          <w:color w:val="000000" w:themeColor="text1"/>
          <w:sz w:val="22"/>
          <w:szCs w:val="22"/>
        </w:rPr>
        <w:t>, giving rise among northern Republicans for</w:t>
      </w:r>
      <w:r w:rsidR="00622580" w:rsidRPr="00312B21">
        <w:rPr>
          <w:rFonts w:ascii="Garamond" w:eastAsia="Times New Roman" w:hAnsi="Garamond" w:cs="Times New Roman"/>
          <w:bCs/>
          <w:color w:val="000000" w:themeColor="text1"/>
          <w:sz w:val="22"/>
          <w:szCs w:val="22"/>
        </w:rPr>
        <w:t xml:space="preserve"> a politics of moderation. </w:t>
      </w:r>
      <w:r w:rsidR="00312D74" w:rsidRPr="00312B21">
        <w:rPr>
          <w:rFonts w:ascii="Garamond" w:eastAsia="Times New Roman" w:hAnsi="Garamond" w:cs="Times New Roman"/>
          <w:bCs/>
          <w:color w:val="000000" w:themeColor="text1"/>
          <w:sz w:val="22"/>
          <w:szCs w:val="22"/>
        </w:rPr>
        <w:t>The transformation of the Republican party from the party of abolition to the party of the business class had begun</w:t>
      </w:r>
      <w:r w:rsidR="007C4484">
        <w:rPr>
          <w:rFonts w:ascii="Garamond" w:eastAsia="Times New Roman" w:hAnsi="Garamond" w:cs="Times New Roman"/>
          <w:bCs/>
          <w:color w:val="000000" w:themeColor="text1"/>
          <w:sz w:val="22"/>
          <w:szCs w:val="22"/>
        </w:rPr>
        <w:t xml:space="preserve"> (Foner 2014: 654-58). It veered away from government intervention and in politics returned to the perennial theme of whether for the sake of good government voting might be restricted to people with an appropriate level of literacy and education.</w:t>
      </w:r>
    </w:p>
    <w:p w14:paraId="38A1C38D" w14:textId="00E5455B" w:rsidR="00622580" w:rsidRDefault="0004556E" w:rsidP="00E51BB9">
      <w:pPr>
        <w:spacing w:line="480" w:lineRule="auto"/>
        <w:ind w:firstLine="720"/>
        <w:outlineLvl w:val="2"/>
        <w:rPr>
          <w:rFonts w:ascii="Garamond" w:eastAsia="Times New Roman" w:hAnsi="Garamond" w:cs="Times New Roman"/>
          <w:bCs/>
          <w:color w:val="000000" w:themeColor="text1"/>
          <w:sz w:val="22"/>
          <w:szCs w:val="22"/>
        </w:rPr>
      </w:pPr>
      <w:r>
        <w:rPr>
          <w:rFonts w:ascii="Garamond" w:eastAsia="Times New Roman" w:hAnsi="Garamond" w:cs="Times New Roman"/>
          <w:bCs/>
          <w:color w:val="000000" w:themeColor="text1"/>
          <w:sz w:val="22"/>
          <w:szCs w:val="22"/>
        </w:rPr>
        <w:t xml:space="preserve">The </w:t>
      </w:r>
      <w:r w:rsidR="00E51BB9">
        <w:rPr>
          <w:rFonts w:ascii="Garamond" w:eastAsia="Times New Roman" w:hAnsi="Garamond" w:cs="Times New Roman"/>
          <w:bCs/>
          <w:color w:val="000000" w:themeColor="text1"/>
          <w:sz w:val="22"/>
          <w:szCs w:val="22"/>
        </w:rPr>
        <w:t xml:space="preserve">massive expansion of </w:t>
      </w:r>
      <w:r>
        <w:rPr>
          <w:rFonts w:ascii="Garamond" w:eastAsia="Times New Roman" w:hAnsi="Garamond" w:cs="Times New Roman"/>
          <w:bCs/>
          <w:color w:val="000000" w:themeColor="text1"/>
          <w:sz w:val="22"/>
          <w:szCs w:val="22"/>
        </w:rPr>
        <w:t xml:space="preserve">railroads </w:t>
      </w:r>
      <w:r w:rsidR="00E51BB9">
        <w:rPr>
          <w:rFonts w:ascii="Garamond" w:eastAsia="Times New Roman" w:hAnsi="Garamond" w:cs="Times New Roman"/>
          <w:bCs/>
          <w:color w:val="000000" w:themeColor="text1"/>
          <w:sz w:val="22"/>
          <w:szCs w:val="22"/>
        </w:rPr>
        <w:t xml:space="preserve">(strongly linked to the scandals and economic disasters of the period) </w:t>
      </w:r>
      <w:r>
        <w:rPr>
          <w:rFonts w:ascii="Garamond" w:eastAsia="Times New Roman" w:hAnsi="Garamond" w:cs="Times New Roman"/>
          <w:bCs/>
          <w:color w:val="000000" w:themeColor="text1"/>
          <w:sz w:val="22"/>
          <w:szCs w:val="22"/>
        </w:rPr>
        <w:t xml:space="preserve">and the invention of barbed wire </w:t>
      </w:r>
      <w:r w:rsidR="00E51BB9">
        <w:rPr>
          <w:rFonts w:ascii="Garamond" w:eastAsia="Times New Roman" w:hAnsi="Garamond" w:cs="Times New Roman"/>
          <w:bCs/>
          <w:color w:val="000000" w:themeColor="text1"/>
          <w:sz w:val="22"/>
          <w:szCs w:val="22"/>
        </w:rPr>
        <w:t xml:space="preserve">encouraged </w:t>
      </w:r>
      <w:r w:rsidR="00622580" w:rsidRPr="00312B21">
        <w:rPr>
          <w:rFonts w:ascii="Garamond" w:eastAsia="Times New Roman" w:hAnsi="Garamond" w:cs="Times New Roman"/>
          <w:bCs/>
          <w:color w:val="000000" w:themeColor="text1"/>
          <w:sz w:val="22"/>
          <w:szCs w:val="22"/>
        </w:rPr>
        <w:t xml:space="preserve">westward </w:t>
      </w:r>
      <w:r w:rsidR="00CA2B33" w:rsidRPr="00312B21">
        <w:rPr>
          <w:rFonts w:ascii="Garamond" w:eastAsia="Times New Roman" w:hAnsi="Garamond" w:cs="Times New Roman"/>
          <w:bCs/>
          <w:color w:val="000000" w:themeColor="text1"/>
          <w:sz w:val="22"/>
          <w:szCs w:val="22"/>
        </w:rPr>
        <w:t>expansion of the white population</w:t>
      </w:r>
      <w:r w:rsidR="00515B3E">
        <w:rPr>
          <w:rFonts w:ascii="Garamond" w:eastAsia="Times New Roman" w:hAnsi="Garamond" w:cs="Times New Roman"/>
          <w:bCs/>
          <w:color w:val="000000" w:themeColor="text1"/>
          <w:sz w:val="22"/>
          <w:szCs w:val="22"/>
        </w:rPr>
        <w:t xml:space="preserve"> to lands they saw as empty. That created an era of increasing conflict with the Native Americans who</w:t>
      </w:r>
      <w:r w:rsidR="00C87A74">
        <w:rPr>
          <w:rFonts w:ascii="Garamond" w:eastAsia="Times New Roman" w:hAnsi="Garamond" w:cs="Times New Roman"/>
          <w:bCs/>
          <w:color w:val="000000" w:themeColor="text1"/>
          <w:sz w:val="22"/>
          <w:szCs w:val="22"/>
        </w:rPr>
        <w:t>se</w:t>
      </w:r>
      <w:r w:rsidR="00515B3E">
        <w:rPr>
          <w:rFonts w:ascii="Garamond" w:eastAsia="Times New Roman" w:hAnsi="Garamond" w:cs="Times New Roman"/>
          <w:bCs/>
          <w:color w:val="000000" w:themeColor="text1"/>
          <w:sz w:val="22"/>
          <w:szCs w:val="22"/>
        </w:rPr>
        <w:t xml:space="preserve"> lands and settlements they invaded</w:t>
      </w:r>
      <w:r w:rsidR="00837DA5">
        <w:rPr>
          <w:rFonts w:ascii="Garamond" w:eastAsia="Times New Roman" w:hAnsi="Garamond" w:cs="Times New Roman"/>
          <w:bCs/>
          <w:color w:val="000000" w:themeColor="text1"/>
          <w:sz w:val="22"/>
          <w:szCs w:val="22"/>
        </w:rPr>
        <w:t>, and policies of governmental expansion even while federal reaction in the South began to tend toward retraction (Cox 2007)</w:t>
      </w:r>
      <w:r w:rsidR="00515B3E">
        <w:rPr>
          <w:rFonts w:ascii="Garamond" w:eastAsia="Times New Roman" w:hAnsi="Garamond" w:cs="Times New Roman"/>
          <w:bCs/>
          <w:color w:val="000000" w:themeColor="text1"/>
          <w:sz w:val="22"/>
          <w:szCs w:val="22"/>
        </w:rPr>
        <w:t xml:space="preserve">. </w:t>
      </w:r>
      <w:r w:rsidR="006B0E1B" w:rsidRPr="00312B21">
        <w:rPr>
          <w:rFonts w:ascii="Garamond" w:eastAsia="Times New Roman" w:hAnsi="Garamond" w:cs="Times New Roman"/>
          <w:bCs/>
          <w:color w:val="000000" w:themeColor="text1"/>
          <w:sz w:val="22"/>
          <w:szCs w:val="22"/>
        </w:rPr>
        <w:t xml:space="preserve">Just a few months before the 1876 election people were riveted by the Battle of Little Bighorn, </w:t>
      </w:r>
      <w:r w:rsidR="00DB3FF8" w:rsidRPr="00312B21">
        <w:rPr>
          <w:rFonts w:ascii="Garamond" w:eastAsia="Times New Roman" w:hAnsi="Garamond" w:cs="Times New Roman"/>
          <w:bCs/>
          <w:color w:val="000000" w:themeColor="text1"/>
          <w:sz w:val="22"/>
          <w:szCs w:val="22"/>
        </w:rPr>
        <w:t xml:space="preserve">in which Lieutenant Colonel George Custer’s troops fought the Lakota Sioux </w:t>
      </w:r>
      <w:r w:rsidR="00DB3FF8" w:rsidRPr="00312B21">
        <w:rPr>
          <w:rFonts w:ascii="Garamond" w:eastAsia="Times New Roman" w:hAnsi="Garamond" w:cs="Times New Roman"/>
          <w:bCs/>
          <w:color w:val="000000" w:themeColor="text1"/>
          <w:sz w:val="22"/>
          <w:szCs w:val="22"/>
        </w:rPr>
        <w:lastRenderedPageBreak/>
        <w:t>and Cheyenne, who were under the leadership of Crazy Horse and Sitting Bull. Custer and his troops were defeated and killed.</w:t>
      </w:r>
    </w:p>
    <w:p w14:paraId="30D7DB0E" w14:textId="3CD05DB3" w:rsidR="00EB1FDF" w:rsidRDefault="00890E91" w:rsidP="00B31DF7">
      <w:pPr>
        <w:spacing w:line="480" w:lineRule="auto"/>
        <w:outlineLvl w:val="2"/>
        <w:rPr>
          <w:rFonts w:ascii="Garamond" w:eastAsia="Times New Roman" w:hAnsi="Garamond" w:cs="Times New Roman"/>
          <w:bCs/>
          <w:color w:val="000000" w:themeColor="text1"/>
          <w:sz w:val="22"/>
          <w:szCs w:val="22"/>
        </w:rPr>
      </w:pPr>
      <w:r>
        <w:rPr>
          <w:rFonts w:ascii="Garamond" w:eastAsia="Times New Roman" w:hAnsi="Garamond" w:cs="Times New Roman"/>
          <w:bCs/>
          <w:color w:val="000000" w:themeColor="text1"/>
          <w:sz w:val="22"/>
          <w:szCs w:val="22"/>
        </w:rPr>
        <w:tab/>
        <w:t>To achieve success in national elections in 1876, parties had to consider how to navigate not just the old North-South divides, but the divides also between the West and the Northeast and the class differences within each of those regions.</w:t>
      </w:r>
    </w:p>
    <w:p w14:paraId="20A76456" w14:textId="77777777" w:rsidR="004C053D" w:rsidRPr="00312B21" w:rsidRDefault="004C053D" w:rsidP="00B31DF7">
      <w:pPr>
        <w:spacing w:line="480" w:lineRule="auto"/>
        <w:outlineLvl w:val="2"/>
        <w:rPr>
          <w:rFonts w:ascii="Garamond" w:eastAsia="Times New Roman" w:hAnsi="Garamond" w:cs="Times New Roman"/>
          <w:bCs/>
          <w:color w:val="000000" w:themeColor="text1"/>
          <w:sz w:val="22"/>
          <w:szCs w:val="22"/>
        </w:rPr>
      </w:pPr>
    </w:p>
    <w:p w14:paraId="404FEE51" w14:textId="25D378DC" w:rsidR="00EB1FDF" w:rsidRPr="004C053D" w:rsidRDefault="00EB1FDF" w:rsidP="004C053D">
      <w:pPr>
        <w:spacing w:line="480" w:lineRule="auto"/>
        <w:jc w:val="center"/>
        <w:outlineLvl w:val="2"/>
        <w:rPr>
          <w:rFonts w:ascii="Garamond" w:eastAsia="Times New Roman" w:hAnsi="Garamond" w:cs="Times New Roman"/>
          <w:b/>
          <w:iCs/>
          <w:color w:val="000000" w:themeColor="text1"/>
          <w:sz w:val="22"/>
          <w:szCs w:val="22"/>
        </w:rPr>
      </w:pPr>
      <w:r w:rsidRPr="004C053D">
        <w:rPr>
          <w:rFonts w:ascii="Garamond" w:eastAsia="Times New Roman" w:hAnsi="Garamond" w:cs="Times New Roman"/>
          <w:b/>
          <w:iCs/>
          <w:color w:val="000000" w:themeColor="text1"/>
          <w:sz w:val="22"/>
          <w:szCs w:val="22"/>
        </w:rPr>
        <w:t>The Election of 1876</w:t>
      </w:r>
      <w:r w:rsidR="00894064" w:rsidRPr="004C053D">
        <w:rPr>
          <w:rFonts w:ascii="Garamond" w:eastAsia="Times New Roman" w:hAnsi="Garamond" w:cs="Times New Roman"/>
          <w:b/>
          <w:iCs/>
          <w:color w:val="000000" w:themeColor="text1"/>
          <w:sz w:val="22"/>
          <w:szCs w:val="22"/>
        </w:rPr>
        <w:t>: The Campaign and Balloting</w:t>
      </w:r>
    </w:p>
    <w:p w14:paraId="1006232C" w14:textId="46F97552" w:rsidR="00894064" w:rsidRPr="00312B21" w:rsidRDefault="00EB1FDF" w:rsidP="00894064">
      <w:pPr>
        <w:spacing w:line="480" w:lineRule="auto"/>
        <w:ind w:firstLine="720"/>
        <w:outlineLvl w:val="2"/>
        <w:rPr>
          <w:rFonts w:ascii="Garamond" w:eastAsia="Times New Roman" w:hAnsi="Garamond" w:cs="Times New Roman"/>
          <w:bCs/>
          <w:color w:val="000000" w:themeColor="text1"/>
          <w:sz w:val="22"/>
          <w:szCs w:val="22"/>
        </w:rPr>
      </w:pPr>
      <w:r w:rsidRPr="00312B21">
        <w:rPr>
          <w:rFonts w:ascii="Garamond" w:eastAsia="Times New Roman" w:hAnsi="Garamond" w:cs="Times New Roman"/>
          <w:bCs/>
          <w:color w:val="000000" w:themeColor="text1"/>
          <w:sz w:val="22"/>
          <w:szCs w:val="22"/>
        </w:rPr>
        <w:t>And so</w:t>
      </w:r>
      <w:r w:rsidR="007A03FF">
        <w:rPr>
          <w:rFonts w:ascii="Garamond" w:eastAsia="Times New Roman" w:hAnsi="Garamond" w:cs="Times New Roman"/>
          <w:bCs/>
          <w:color w:val="000000" w:themeColor="text1"/>
          <w:sz w:val="22"/>
          <w:szCs w:val="22"/>
        </w:rPr>
        <w:t xml:space="preserve"> the election year </w:t>
      </w:r>
      <w:r w:rsidRPr="00312B21">
        <w:rPr>
          <w:rFonts w:ascii="Garamond" w:eastAsia="Times New Roman" w:hAnsi="Garamond" w:cs="Times New Roman"/>
          <w:bCs/>
          <w:color w:val="000000" w:themeColor="text1"/>
          <w:sz w:val="22"/>
          <w:szCs w:val="22"/>
        </w:rPr>
        <w:t>1876</w:t>
      </w:r>
      <w:r w:rsidR="007A03FF">
        <w:rPr>
          <w:rFonts w:ascii="Garamond" w:eastAsia="Times New Roman" w:hAnsi="Garamond" w:cs="Times New Roman"/>
          <w:bCs/>
          <w:color w:val="000000" w:themeColor="text1"/>
          <w:sz w:val="22"/>
          <w:szCs w:val="22"/>
        </w:rPr>
        <w:t xml:space="preserve"> </w:t>
      </w:r>
      <w:r w:rsidRPr="00312B21">
        <w:rPr>
          <w:rFonts w:ascii="Garamond" w:eastAsia="Times New Roman" w:hAnsi="Garamond" w:cs="Times New Roman"/>
          <w:bCs/>
          <w:color w:val="000000" w:themeColor="text1"/>
          <w:sz w:val="22"/>
          <w:szCs w:val="22"/>
        </w:rPr>
        <w:t xml:space="preserve">arrived. But first, it was time to celebrate the Centennial of the American Declaration of Independence. </w:t>
      </w:r>
      <w:r w:rsidR="002B03C1">
        <w:rPr>
          <w:rFonts w:ascii="Garamond" w:eastAsia="Times New Roman" w:hAnsi="Garamond" w:cs="Times New Roman"/>
          <w:bCs/>
          <w:color w:val="000000" w:themeColor="text1"/>
          <w:sz w:val="22"/>
          <w:szCs w:val="22"/>
        </w:rPr>
        <w:t xml:space="preserve">The Centennial International Exhibition </w:t>
      </w:r>
      <w:r w:rsidRPr="00312B21">
        <w:rPr>
          <w:rFonts w:ascii="Garamond" w:eastAsia="Times New Roman" w:hAnsi="Garamond" w:cs="Times New Roman"/>
          <w:bCs/>
          <w:color w:val="000000" w:themeColor="text1"/>
          <w:sz w:val="22"/>
          <w:szCs w:val="22"/>
        </w:rPr>
        <w:t xml:space="preserve">opened in Philadelphia </w:t>
      </w:r>
      <w:r w:rsidR="000340CF" w:rsidRPr="00312B21">
        <w:rPr>
          <w:rFonts w:ascii="Garamond" w:eastAsia="Times New Roman" w:hAnsi="Garamond" w:cs="Times New Roman"/>
          <w:bCs/>
          <w:color w:val="000000" w:themeColor="text1"/>
          <w:sz w:val="22"/>
          <w:szCs w:val="22"/>
        </w:rPr>
        <w:t>in</w:t>
      </w:r>
      <w:r w:rsidRPr="00312B21">
        <w:rPr>
          <w:rFonts w:ascii="Garamond" w:eastAsia="Times New Roman" w:hAnsi="Garamond" w:cs="Times New Roman"/>
          <w:bCs/>
          <w:color w:val="000000" w:themeColor="text1"/>
          <w:sz w:val="22"/>
          <w:szCs w:val="22"/>
        </w:rPr>
        <w:t xml:space="preserve"> May </w:t>
      </w:r>
      <w:r w:rsidR="002B03C1">
        <w:rPr>
          <w:rFonts w:ascii="Garamond" w:eastAsia="Times New Roman" w:hAnsi="Garamond" w:cs="Times New Roman"/>
          <w:bCs/>
          <w:color w:val="000000" w:themeColor="text1"/>
          <w:sz w:val="22"/>
          <w:szCs w:val="22"/>
        </w:rPr>
        <w:t xml:space="preserve">– the first world’s fair held in the United States -- </w:t>
      </w:r>
      <w:r w:rsidRPr="00312B21">
        <w:rPr>
          <w:rFonts w:ascii="Garamond" w:eastAsia="Times New Roman" w:hAnsi="Garamond" w:cs="Times New Roman"/>
          <w:bCs/>
          <w:color w:val="000000" w:themeColor="text1"/>
          <w:sz w:val="22"/>
          <w:szCs w:val="22"/>
        </w:rPr>
        <w:t xml:space="preserve">and </w:t>
      </w:r>
      <w:r w:rsidR="002B03C1">
        <w:rPr>
          <w:rFonts w:ascii="Garamond" w:eastAsia="Times New Roman" w:hAnsi="Garamond" w:cs="Times New Roman"/>
          <w:bCs/>
          <w:color w:val="000000" w:themeColor="text1"/>
          <w:sz w:val="22"/>
          <w:szCs w:val="22"/>
        </w:rPr>
        <w:t xml:space="preserve">it </w:t>
      </w:r>
      <w:r w:rsidRPr="00312B21">
        <w:rPr>
          <w:rFonts w:ascii="Garamond" w:eastAsia="Times New Roman" w:hAnsi="Garamond" w:cs="Times New Roman"/>
          <w:bCs/>
          <w:color w:val="000000" w:themeColor="text1"/>
          <w:sz w:val="22"/>
          <w:szCs w:val="22"/>
        </w:rPr>
        <w:t xml:space="preserve">closed three days after </w:t>
      </w:r>
      <w:r w:rsidR="00346668" w:rsidRPr="00312B21">
        <w:rPr>
          <w:rFonts w:ascii="Garamond" w:eastAsia="Times New Roman" w:hAnsi="Garamond" w:cs="Times New Roman"/>
          <w:bCs/>
          <w:color w:val="000000" w:themeColor="text1"/>
          <w:sz w:val="22"/>
          <w:szCs w:val="22"/>
        </w:rPr>
        <w:t>Election Day.  For our purposes, probably the most interesting aspect of it is that underneath this grand celebration of independence of this nation, as we have seen, the nation itself was teeming with transformation, divergent visions, conflict, and occasional uncertainty about how it might continue.</w:t>
      </w:r>
    </w:p>
    <w:p w14:paraId="7D8C50FE" w14:textId="77777777" w:rsidR="008B533E" w:rsidRDefault="003D03F2" w:rsidP="00CB79D5">
      <w:pPr>
        <w:spacing w:line="480" w:lineRule="auto"/>
        <w:ind w:firstLine="720"/>
        <w:outlineLvl w:val="2"/>
        <w:rPr>
          <w:rFonts w:ascii="Garamond" w:eastAsia="Times New Roman" w:hAnsi="Garamond" w:cs="Times New Roman"/>
          <w:bCs/>
          <w:color w:val="000000" w:themeColor="text1"/>
          <w:sz w:val="22"/>
          <w:szCs w:val="22"/>
        </w:rPr>
      </w:pPr>
      <w:r w:rsidRPr="00312B21">
        <w:rPr>
          <w:rFonts w:ascii="Garamond" w:eastAsia="Times New Roman" w:hAnsi="Garamond" w:cs="Times New Roman"/>
          <w:bCs/>
          <w:color w:val="000000" w:themeColor="text1"/>
          <w:sz w:val="22"/>
          <w:szCs w:val="22"/>
        </w:rPr>
        <w:t xml:space="preserve">Neither Samuel J. Tilden, the Democratic governor of New York, nor Rutherford B. Hayes, the Republican governor of Ohio, </w:t>
      </w:r>
      <w:r w:rsidR="00B1557E">
        <w:rPr>
          <w:rFonts w:ascii="Garamond" w:eastAsia="Times New Roman" w:hAnsi="Garamond" w:cs="Times New Roman"/>
          <w:bCs/>
          <w:color w:val="000000" w:themeColor="text1"/>
          <w:sz w:val="22"/>
          <w:szCs w:val="22"/>
        </w:rPr>
        <w:t>began</w:t>
      </w:r>
      <w:r w:rsidRPr="00312B21">
        <w:rPr>
          <w:rFonts w:ascii="Garamond" w:eastAsia="Times New Roman" w:hAnsi="Garamond" w:cs="Times New Roman"/>
          <w:bCs/>
          <w:color w:val="000000" w:themeColor="text1"/>
          <w:sz w:val="22"/>
          <w:szCs w:val="22"/>
        </w:rPr>
        <w:t xml:space="preserve"> the year as the obvious candidates</w:t>
      </w:r>
      <w:r w:rsidR="00E82754" w:rsidRPr="00312B21">
        <w:rPr>
          <w:rFonts w:ascii="Garamond" w:eastAsia="Times New Roman" w:hAnsi="Garamond" w:cs="Times New Roman"/>
          <w:bCs/>
          <w:color w:val="000000" w:themeColor="text1"/>
          <w:sz w:val="22"/>
          <w:szCs w:val="22"/>
        </w:rPr>
        <w:t>.</w:t>
      </w:r>
      <w:r w:rsidR="00294412" w:rsidRPr="00312B21">
        <w:rPr>
          <w:rFonts w:ascii="Garamond" w:eastAsia="Times New Roman" w:hAnsi="Garamond" w:cs="Times New Roman"/>
          <w:bCs/>
          <w:color w:val="000000" w:themeColor="text1"/>
          <w:sz w:val="22"/>
          <w:szCs w:val="22"/>
        </w:rPr>
        <w:t xml:space="preserve"> </w:t>
      </w:r>
      <w:r w:rsidR="00E82754" w:rsidRPr="00312B21">
        <w:rPr>
          <w:rFonts w:ascii="Garamond" w:eastAsia="Times New Roman" w:hAnsi="Garamond" w:cs="Times New Roman"/>
          <w:bCs/>
          <w:color w:val="000000" w:themeColor="text1"/>
          <w:sz w:val="22"/>
          <w:szCs w:val="22"/>
        </w:rPr>
        <w:t>Tilden</w:t>
      </w:r>
      <w:r w:rsidR="00294412" w:rsidRPr="00312B21">
        <w:rPr>
          <w:rFonts w:ascii="Garamond" w:eastAsia="Times New Roman" w:hAnsi="Garamond" w:cs="Times New Roman"/>
          <w:bCs/>
          <w:color w:val="000000" w:themeColor="text1"/>
          <w:sz w:val="22"/>
          <w:szCs w:val="22"/>
        </w:rPr>
        <w:t xml:space="preserve"> ran as a reformer against the corruption and excesses of Washington and the Grant Administration</w:t>
      </w:r>
      <w:r w:rsidR="00C55630">
        <w:rPr>
          <w:rFonts w:ascii="Garamond" w:eastAsia="Times New Roman" w:hAnsi="Garamond" w:cs="Times New Roman"/>
          <w:bCs/>
          <w:color w:val="000000" w:themeColor="text1"/>
          <w:sz w:val="22"/>
          <w:szCs w:val="22"/>
        </w:rPr>
        <w:t xml:space="preserve"> and presumably riding the success of his party </w:t>
      </w:r>
      <w:r w:rsidR="00294412" w:rsidRPr="00312B21">
        <w:rPr>
          <w:rFonts w:ascii="Garamond" w:eastAsia="Times New Roman" w:hAnsi="Garamond" w:cs="Times New Roman"/>
          <w:bCs/>
          <w:color w:val="000000" w:themeColor="text1"/>
          <w:sz w:val="22"/>
          <w:szCs w:val="22"/>
        </w:rPr>
        <w:t xml:space="preserve">in the </w:t>
      </w:r>
      <w:r w:rsidR="00C55630">
        <w:rPr>
          <w:rFonts w:ascii="Garamond" w:eastAsia="Times New Roman" w:hAnsi="Garamond" w:cs="Times New Roman"/>
          <w:bCs/>
          <w:color w:val="000000" w:themeColor="text1"/>
          <w:sz w:val="22"/>
          <w:szCs w:val="22"/>
        </w:rPr>
        <w:t xml:space="preserve">1874 </w:t>
      </w:r>
      <w:r w:rsidR="00294412" w:rsidRPr="00312B21">
        <w:rPr>
          <w:rFonts w:ascii="Garamond" w:eastAsia="Times New Roman" w:hAnsi="Garamond" w:cs="Times New Roman"/>
          <w:bCs/>
          <w:color w:val="000000" w:themeColor="text1"/>
          <w:sz w:val="22"/>
          <w:szCs w:val="22"/>
        </w:rPr>
        <w:t>midterm elections</w:t>
      </w:r>
      <w:r w:rsidR="00C55630">
        <w:rPr>
          <w:rFonts w:ascii="Garamond" w:eastAsia="Times New Roman" w:hAnsi="Garamond" w:cs="Times New Roman"/>
          <w:bCs/>
          <w:color w:val="000000" w:themeColor="text1"/>
          <w:sz w:val="22"/>
          <w:szCs w:val="22"/>
        </w:rPr>
        <w:t xml:space="preserve">. </w:t>
      </w:r>
      <w:r w:rsidR="00294412" w:rsidRPr="00312B21">
        <w:rPr>
          <w:rFonts w:ascii="Garamond" w:eastAsia="Times New Roman" w:hAnsi="Garamond" w:cs="Times New Roman"/>
          <w:bCs/>
          <w:color w:val="000000" w:themeColor="text1"/>
          <w:sz w:val="22"/>
          <w:szCs w:val="22"/>
        </w:rPr>
        <w:t xml:space="preserve"> </w:t>
      </w:r>
      <w:r w:rsidR="00C55630" w:rsidRPr="00312B21">
        <w:rPr>
          <w:rFonts w:ascii="Garamond" w:eastAsia="Times New Roman" w:hAnsi="Garamond" w:cs="Times New Roman"/>
          <w:bCs/>
          <w:color w:val="000000" w:themeColor="text1"/>
          <w:sz w:val="22"/>
          <w:szCs w:val="22"/>
        </w:rPr>
        <w:t>The Democrats fought a relatively modern fight, creating a campaign manual for campaign workers to share.</w:t>
      </w:r>
      <w:r w:rsidR="00C55630">
        <w:rPr>
          <w:rFonts w:ascii="Garamond" w:eastAsia="Times New Roman" w:hAnsi="Garamond" w:cs="Times New Roman"/>
          <w:bCs/>
          <w:color w:val="000000" w:themeColor="text1"/>
          <w:sz w:val="22"/>
          <w:szCs w:val="22"/>
        </w:rPr>
        <w:t xml:space="preserve">  </w:t>
      </w:r>
      <w:r w:rsidR="00A47122">
        <w:rPr>
          <w:rFonts w:ascii="Garamond" w:eastAsia="Times New Roman" w:hAnsi="Garamond" w:cs="Times New Roman"/>
          <w:bCs/>
          <w:color w:val="000000" w:themeColor="text1"/>
          <w:sz w:val="22"/>
          <w:szCs w:val="22"/>
        </w:rPr>
        <w:t>A</w:t>
      </w:r>
      <w:r w:rsidR="00C55630">
        <w:rPr>
          <w:rFonts w:ascii="Garamond" w:eastAsia="Times New Roman" w:hAnsi="Garamond" w:cs="Times New Roman"/>
          <w:bCs/>
          <w:color w:val="000000" w:themeColor="text1"/>
          <w:sz w:val="22"/>
          <w:szCs w:val="22"/>
        </w:rPr>
        <w:t xml:space="preserve">s we have seen, although both parties remained drenched in some of the politics of the Civil War era, but other highly contentious issues had gained prominent, many of which could not serve to unite either party. </w:t>
      </w:r>
    </w:p>
    <w:p w14:paraId="69C429AA" w14:textId="19D3332D" w:rsidR="005072B1" w:rsidRDefault="002061C4" w:rsidP="008B533E">
      <w:pPr>
        <w:spacing w:line="480" w:lineRule="auto"/>
        <w:ind w:firstLine="720"/>
        <w:outlineLvl w:val="2"/>
        <w:rPr>
          <w:rFonts w:ascii="Garamond" w:eastAsia="Times New Roman" w:hAnsi="Garamond" w:cs="Times New Roman"/>
          <w:bCs/>
          <w:color w:val="000000" w:themeColor="text1"/>
          <w:sz w:val="22"/>
          <w:szCs w:val="22"/>
        </w:rPr>
      </w:pPr>
      <w:r w:rsidRPr="00312B21">
        <w:rPr>
          <w:rFonts w:ascii="Garamond" w:eastAsia="Times New Roman" w:hAnsi="Garamond" w:cs="Times New Roman"/>
          <w:bCs/>
          <w:color w:val="000000" w:themeColor="text1"/>
          <w:sz w:val="22"/>
          <w:szCs w:val="22"/>
        </w:rPr>
        <w:t xml:space="preserve">Neither side </w:t>
      </w:r>
      <w:r w:rsidR="004C6D86" w:rsidRPr="00312B21">
        <w:rPr>
          <w:rFonts w:ascii="Garamond" w:eastAsia="Times New Roman" w:hAnsi="Garamond" w:cs="Times New Roman"/>
          <w:bCs/>
          <w:color w:val="000000" w:themeColor="text1"/>
          <w:sz w:val="22"/>
          <w:szCs w:val="22"/>
        </w:rPr>
        <w:t>fought a clean fight, although as was the custom in the 19</w:t>
      </w:r>
      <w:r w:rsidR="004C6D86" w:rsidRPr="00312B21">
        <w:rPr>
          <w:rFonts w:ascii="Garamond" w:eastAsia="Times New Roman" w:hAnsi="Garamond" w:cs="Times New Roman"/>
          <w:bCs/>
          <w:color w:val="000000" w:themeColor="text1"/>
          <w:sz w:val="22"/>
          <w:szCs w:val="22"/>
          <w:vertAlign w:val="superscript"/>
        </w:rPr>
        <w:t>th</w:t>
      </w:r>
      <w:r w:rsidR="004C6D86" w:rsidRPr="00312B21">
        <w:rPr>
          <w:rFonts w:ascii="Garamond" w:eastAsia="Times New Roman" w:hAnsi="Garamond" w:cs="Times New Roman"/>
          <w:bCs/>
          <w:color w:val="000000" w:themeColor="text1"/>
          <w:sz w:val="22"/>
          <w:szCs w:val="22"/>
        </w:rPr>
        <w:t xml:space="preserve"> century, the candidates themselves stayed largely out of the fray and did none of the speech making or hand shaking that is common today</w:t>
      </w:r>
      <w:r w:rsidRPr="00312B21">
        <w:rPr>
          <w:rFonts w:ascii="Garamond" w:eastAsia="Times New Roman" w:hAnsi="Garamond" w:cs="Times New Roman"/>
          <w:bCs/>
          <w:color w:val="000000" w:themeColor="text1"/>
          <w:sz w:val="22"/>
          <w:szCs w:val="22"/>
        </w:rPr>
        <w:t xml:space="preserve">. </w:t>
      </w:r>
      <w:r w:rsidR="008B533E">
        <w:rPr>
          <w:rFonts w:ascii="Garamond" w:eastAsia="Times New Roman" w:hAnsi="Garamond" w:cs="Times New Roman"/>
          <w:bCs/>
          <w:color w:val="000000" w:themeColor="text1"/>
          <w:sz w:val="22"/>
          <w:szCs w:val="22"/>
        </w:rPr>
        <w:t xml:space="preserve"> </w:t>
      </w:r>
      <w:r w:rsidRPr="00312B21">
        <w:rPr>
          <w:rFonts w:ascii="Garamond" w:eastAsia="Times New Roman" w:hAnsi="Garamond" w:cs="Times New Roman"/>
          <w:bCs/>
          <w:color w:val="000000" w:themeColor="text1"/>
          <w:sz w:val="22"/>
          <w:szCs w:val="22"/>
        </w:rPr>
        <w:t xml:space="preserve">Southern Democrats organized into paramilitary forces to scare African Americans and, in fact, all Republicans away from the polls. </w:t>
      </w:r>
      <w:r w:rsidR="007A6A32">
        <w:rPr>
          <w:rFonts w:ascii="Garamond" w:eastAsia="Times New Roman" w:hAnsi="Garamond" w:cs="Times New Roman"/>
          <w:bCs/>
          <w:color w:val="000000" w:themeColor="text1"/>
          <w:sz w:val="22"/>
          <w:szCs w:val="22"/>
        </w:rPr>
        <w:t xml:space="preserve">Southern </w:t>
      </w:r>
      <w:r w:rsidR="00E052C8" w:rsidRPr="00312B21">
        <w:rPr>
          <w:rFonts w:ascii="Garamond" w:eastAsia="Times New Roman" w:hAnsi="Garamond" w:cs="Times New Roman"/>
          <w:bCs/>
          <w:color w:val="000000" w:themeColor="text1"/>
          <w:sz w:val="22"/>
          <w:szCs w:val="22"/>
        </w:rPr>
        <w:t xml:space="preserve">Republican corruption was viewed as so wide and deep that even some Southern African Americans </w:t>
      </w:r>
      <w:r w:rsidR="00D94B45">
        <w:rPr>
          <w:rFonts w:ascii="Garamond" w:eastAsia="Times New Roman" w:hAnsi="Garamond" w:cs="Times New Roman"/>
          <w:bCs/>
          <w:color w:val="000000" w:themeColor="text1"/>
          <w:sz w:val="22"/>
          <w:szCs w:val="22"/>
        </w:rPr>
        <w:t xml:space="preserve">in some states </w:t>
      </w:r>
      <w:r w:rsidR="00E052C8" w:rsidRPr="00312B21">
        <w:rPr>
          <w:rFonts w:ascii="Garamond" w:eastAsia="Times New Roman" w:hAnsi="Garamond" w:cs="Times New Roman"/>
          <w:bCs/>
          <w:color w:val="000000" w:themeColor="text1"/>
          <w:sz w:val="22"/>
          <w:szCs w:val="22"/>
        </w:rPr>
        <w:t>supported the Democrats</w:t>
      </w:r>
      <w:r w:rsidR="00E51FFB">
        <w:rPr>
          <w:rFonts w:ascii="Garamond" w:eastAsia="Times New Roman" w:hAnsi="Garamond" w:cs="Times New Roman"/>
          <w:bCs/>
          <w:color w:val="000000" w:themeColor="text1"/>
          <w:sz w:val="22"/>
          <w:szCs w:val="22"/>
        </w:rPr>
        <w:t>,</w:t>
      </w:r>
      <w:r w:rsidR="00B148C7" w:rsidRPr="00312B21">
        <w:rPr>
          <w:rFonts w:ascii="Garamond" w:eastAsia="Times New Roman" w:hAnsi="Garamond" w:cs="Times New Roman"/>
          <w:bCs/>
          <w:color w:val="000000" w:themeColor="text1"/>
          <w:sz w:val="22"/>
          <w:szCs w:val="22"/>
        </w:rPr>
        <w:t xml:space="preserve"> which then led</w:t>
      </w:r>
      <w:r w:rsidR="00E052C8" w:rsidRPr="00312B21">
        <w:rPr>
          <w:rFonts w:ascii="Garamond" w:eastAsia="Times New Roman" w:hAnsi="Garamond" w:cs="Times New Roman"/>
          <w:bCs/>
          <w:color w:val="000000" w:themeColor="text1"/>
          <w:sz w:val="22"/>
          <w:szCs w:val="22"/>
        </w:rPr>
        <w:t xml:space="preserve"> </w:t>
      </w:r>
      <w:r w:rsidR="00B148C7" w:rsidRPr="00312B21">
        <w:rPr>
          <w:rFonts w:ascii="Garamond" w:eastAsia="Times New Roman" w:hAnsi="Garamond" w:cs="Times New Roman"/>
          <w:bCs/>
          <w:color w:val="000000" w:themeColor="text1"/>
          <w:sz w:val="22"/>
          <w:szCs w:val="22"/>
        </w:rPr>
        <w:t>s</w:t>
      </w:r>
      <w:r w:rsidR="00D138C8" w:rsidRPr="00312B21">
        <w:rPr>
          <w:rFonts w:ascii="Garamond" w:eastAsia="Times New Roman" w:hAnsi="Garamond" w:cs="Times New Roman"/>
          <w:bCs/>
          <w:color w:val="000000" w:themeColor="text1"/>
          <w:sz w:val="22"/>
          <w:szCs w:val="22"/>
        </w:rPr>
        <w:t xml:space="preserve">ome black Republicans </w:t>
      </w:r>
      <w:r w:rsidR="00B60539" w:rsidRPr="00312B21">
        <w:rPr>
          <w:rFonts w:ascii="Garamond" w:eastAsia="Times New Roman" w:hAnsi="Garamond" w:cs="Times New Roman"/>
          <w:bCs/>
          <w:color w:val="000000" w:themeColor="text1"/>
          <w:sz w:val="22"/>
          <w:szCs w:val="22"/>
        </w:rPr>
        <w:t xml:space="preserve">to </w:t>
      </w:r>
      <w:r w:rsidR="00D138C8" w:rsidRPr="00312B21">
        <w:rPr>
          <w:rFonts w:ascii="Garamond" w:eastAsia="Times New Roman" w:hAnsi="Garamond" w:cs="Times New Roman"/>
          <w:bCs/>
          <w:color w:val="000000" w:themeColor="text1"/>
          <w:sz w:val="22"/>
          <w:szCs w:val="22"/>
        </w:rPr>
        <w:t>attack them as turncoats</w:t>
      </w:r>
      <w:r w:rsidR="00D94B45">
        <w:rPr>
          <w:rFonts w:ascii="Garamond" w:eastAsia="Times New Roman" w:hAnsi="Garamond" w:cs="Times New Roman"/>
          <w:bCs/>
          <w:color w:val="000000" w:themeColor="text1"/>
          <w:sz w:val="22"/>
          <w:szCs w:val="22"/>
        </w:rPr>
        <w:t xml:space="preserve"> (Morris 2007:152-153)</w:t>
      </w:r>
      <w:r w:rsidR="00D138C8" w:rsidRPr="00312B21">
        <w:rPr>
          <w:rFonts w:ascii="Garamond" w:eastAsia="Times New Roman" w:hAnsi="Garamond" w:cs="Times New Roman"/>
          <w:bCs/>
          <w:color w:val="000000" w:themeColor="text1"/>
          <w:sz w:val="22"/>
          <w:szCs w:val="22"/>
        </w:rPr>
        <w:t xml:space="preserve">. </w:t>
      </w:r>
      <w:r w:rsidR="000572F8">
        <w:rPr>
          <w:rFonts w:ascii="Garamond" w:eastAsia="Times New Roman" w:hAnsi="Garamond" w:cs="Times New Roman"/>
          <w:bCs/>
          <w:color w:val="000000" w:themeColor="text1"/>
          <w:sz w:val="22"/>
          <w:szCs w:val="22"/>
        </w:rPr>
        <w:t xml:space="preserve">Party politics was personal and identity </w:t>
      </w:r>
      <w:r w:rsidR="000572F8">
        <w:rPr>
          <w:rFonts w:ascii="Garamond" w:eastAsia="Times New Roman" w:hAnsi="Garamond" w:cs="Times New Roman"/>
          <w:bCs/>
          <w:color w:val="000000" w:themeColor="text1"/>
          <w:sz w:val="22"/>
          <w:szCs w:val="22"/>
        </w:rPr>
        <w:lastRenderedPageBreak/>
        <w:t xml:space="preserve">driven. </w:t>
      </w:r>
      <w:r w:rsidR="00192CA1" w:rsidRPr="00312B21">
        <w:rPr>
          <w:rFonts w:ascii="Garamond" w:eastAsia="Times New Roman" w:hAnsi="Garamond" w:cs="Times New Roman"/>
          <w:bCs/>
          <w:color w:val="000000" w:themeColor="text1"/>
          <w:sz w:val="22"/>
          <w:szCs w:val="22"/>
        </w:rPr>
        <w:t>The tactics of</w:t>
      </w:r>
      <w:r w:rsidRPr="00312B21">
        <w:rPr>
          <w:rFonts w:ascii="Garamond" w:eastAsia="Times New Roman" w:hAnsi="Garamond" w:cs="Times New Roman"/>
          <w:bCs/>
          <w:color w:val="000000" w:themeColor="text1"/>
          <w:sz w:val="22"/>
          <w:szCs w:val="22"/>
        </w:rPr>
        <w:t xml:space="preserve"> terror and murder </w:t>
      </w:r>
      <w:r w:rsidR="005F31D6" w:rsidRPr="00312B21">
        <w:rPr>
          <w:rFonts w:ascii="Garamond" w:eastAsia="Times New Roman" w:hAnsi="Garamond" w:cs="Times New Roman"/>
          <w:bCs/>
          <w:color w:val="000000" w:themeColor="text1"/>
          <w:sz w:val="22"/>
          <w:szCs w:val="22"/>
        </w:rPr>
        <w:t>w</w:t>
      </w:r>
      <w:r w:rsidR="0003366E" w:rsidRPr="00312B21">
        <w:rPr>
          <w:rFonts w:ascii="Garamond" w:eastAsia="Times New Roman" w:hAnsi="Garamond" w:cs="Times New Roman"/>
          <w:bCs/>
          <w:color w:val="000000" w:themeColor="text1"/>
          <w:sz w:val="22"/>
          <w:szCs w:val="22"/>
        </w:rPr>
        <w:t>ere</w:t>
      </w:r>
      <w:r w:rsidR="00064C57" w:rsidRPr="00312B21">
        <w:rPr>
          <w:rFonts w:ascii="Garamond" w:eastAsia="Times New Roman" w:hAnsi="Garamond" w:cs="Times New Roman"/>
          <w:bCs/>
          <w:color w:val="000000" w:themeColor="text1"/>
          <w:sz w:val="22"/>
          <w:szCs w:val="22"/>
        </w:rPr>
        <w:t xml:space="preserve"> largely</w:t>
      </w:r>
      <w:r w:rsidR="005F31D6" w:rsidRPr="00312B21">
        <w:rPr>
          <w:rFonts w:ascii="Garamond" w:eastAsia="Times New Roman" w:hAnsi="Garamond" w:cs="Times New Roman"/>
          <w:bCs/>
          <w:color w:val="000000" w:themeColor="text1"/>
          <w:sz w:val="22"/>
          <w:szCs w:val="22"/>
        </w:rPr>
        <w:t xml:space="preserve"> effective</w:t>
      </w:r>
      <w:r w:rsidR="00064C57" w:rsidRPr="00312B21">
        <w:rPr>
          <w:rFonts w:ascii="Garamond" w:eastAsia="Times New Roman" w:hAnsi="Garamond" w:cs="Times New Roman"/>
          <w:bCs/>
          <w:color w:val="000000" w:themeColor="text1"/>
          <w:sz w:val="22"/>
          <w:szCs w:val="22"/>
        </w:rPr>
        <w:t>, although in many Southern communities African Americans travelled to the polls together in self-protection</w:t>
      </w:r>
      <w:r w:rsidR="005F31D6" w:rsidRPr="00312B21">
        <w:rPr>
          <w:rFonts w:ascii="Garamond" w:eastAsia="Times New Roman" w:hAnsi="Garamond" w:cs="Times New Roman"/>
          <w:bCs/>
          <w:color w:val="000000" w:themeColor="text1"/>
          <w:sz w:val="22"/>
          <w:szCs w:val="22"/>
        </w:rPr>
        <w:t xml:space="preserve">. </w:t>
      </w:r>
      <w:r w:rsidR="007B7723" w:rsidRPr="00312B21">
        <w:rPr>
          <w:rFonts w:ascii="Garamond" w:eastAsia="Times New Roman" w:hAnsi="Garamond" w:cs="Times New Roman"/>
          <w:bCs/>
          <w:color w:val="000000" w:themeColor="text1"/>
          <w:sz w:val="22"/>
          <w:szCs w:val="22"/>
        </w:rPr>
        <w:t xml:space="preserve">Southern Republicans called for federal troops to come to the aid of protecting voters; the response was not consistent. </w:t>
      </w:r>
      <w:r w:rsidR="00F71B29">
        <w:rPr>
          <w:rFonts w:ascii="Garamond" w:eastAsia="Times New Roman" w:hAnsi="Garamond" w:cs="Times New Roman"/>
          <w:bCs/>
          <w:color w:val="000000" w:themeColor="text1"/>
          <w:sz w:val="22"/>
          <w:szCs w:val="22"/>
        </w:rPr>
        <w:t xml:space="preserve"> </w:t>
      </w:r>
    </w:p>
    <w:p w14:paraId="2B012287" w14:textId="214D2818" w:rsidR="00894064" w:rsidRPr="00312B21" w:rsidRDefault="00330C89" w:rsidP="008B533E">
      <w:pPr>
        <w:spacing w:line="480" w:lineRule="auto"/>
        <w:ind w:firstLine="720"/>
        <w:outlineLvl w:val="2"/>
        <w:rPr>
          <w:rFonts w:ascii="Garamond" w:eastAsia="Times New Roman" w:hAnsi="Garamond" w:cs="Times New Roman"/>
          <w:bCs/>
          <w:color w:val="000000" w:themeColor="text1"/>
          <w:sz w:val="22"/>
          <w:szCs w:val="22"/>
        </w:rPr>
      </w:pPr>
      <w:r w:rsidRPr="00312B21">
        <w:rPr>
          <w:rFonts w:ascii="Garamond" w:eastAsia="Times New Roman" w:hAnsi="Garamond" w:cs="Times New Roman"/>
          <w:bCs/>
          <w:color w:val="000000" w:themeColor="text1"/>
          <w:sz w:val="22"/>
          <w:szCs w:val="22"/>
        </w:rPr>
        <w:t xml:space="preserve">Looking North, </w:t>
      </w:r>
      <w:r w:rsidR="005F31D6" w:rsidRPr="00312B21">
        <w:rPr>
          <w:rFonts w:ascii="Garamond" w:eastAsia="Times New Roman" w:hAnsi="Garamond" w:cs="Times New Roman"/>
          <w:bCs/>
          <w:color w:val="000000" w:themeColor="text1"/>
          <w:sz w:val="22"/>
          <w:szCs w:val="22"/>
        </w:rPr>
        <w:t>Anti-Catholic group</w:t>
      </w:r>
      <w:r w:rsidR="005D0FE1">
        <w:rPr>
          <w:rFonts w:ascii="Garamond" w:eastAsia="Times New Roman" w:hAnsi="Garamond" w:cs="Times New Roman"/>
          <w:bCs/>
          <w:color w:val="000000" w:themeColor="text1"/>
          <w:sz w:val="22"/>
          <w:szCs w:val="22"/>
        </w:rPr>
        <w:t xml:space="preserve">s </w:t>
      </w:r>
      <w:r w:rsidR="005F31D6" w:rsidRPr="00312B21">
        <w:rPr>
          <w:rFonts w:ascii="Garamond" w:eastAsia="Times New Roman" w:hAnsi="Garamond" w:cs="Times New Roman"/>
          <w:bCs/>
          <w:color w:val="000000" w:themeColor="text1"/>
          <w:sz w:val="22"/>
          <w:szCs w:val="22"/>
        </w:rPr>
        <w:t>supported Hayes</w:t>
      </w:r>
      <w:r w:rsidR="005072B1">
        <w:rPr>
          <w:rFonts w:ascii="Garamond" w:eastAsia="Times New Roman" w:hAnsi="Garamond" w:cs="Times New Roman"/>
          <w:bCs/>
          <w:color w:val="000000" w:themeColor="text1"/>
          <w:sz w:val="22"/>
          <w:szCs w:val="22"/>
        </w:rPr>
        <w:t>, and</w:t>
      </w:r>
      <w:r w:rsidR="005D0FE1">
        <w:rPr>
          <w:rFonts w:ascii="Garamond" w:eastAsia="Times New Roman" w:hAnsi="Garamond" w:cs="Times New Roman"/>
          <w:bCs/>
          <w:color w:val="000000" w:themeColor="text1"/>
          <w:sz w:val="22"/>
          <w:szCs w:val="22"/>
        </w:rPr>
        <w:t xml:space="preserve"> </w:t>
      </w:r>
      <w:r w:rsidR="005072B1">
        <w:rPr>
          <w:rFonts w:ascii="Garamond" w:eastAsia="Times New Roman" w:hAnsi="Garamond" w:cs="Times New Roman"/>
          <w:bCs/>
          <w:color w:val="000000" w:themeColor="text1"/>
          <w:sz w:val="22"/>
          <w:szCs w:val="22"/>
        </w:rPr>
        <w:t>benefitted the Republican party</w:t>
      </w:r>
      <w:r w:rsidR="005D0FE1">
        <w:rPr>
          <w:rFonts w:ascii="Garamond" w:eastAsia="Times New Roman" w:hAnsi="Garamond" w:cs="Times New Roman"/>
          <w:bCs/>
          <w:color w:val="000000" w:themeColor="text1"/>
          <w:sz w:val="22"/>
          <w:szCs w:val="22"/>
        </w:rPr>
        <w:t xml:space="preserve"> given the importance of anti-Catholicism in the 19</w:t>
      </w:r>
      <w:r w:rsidR="005D0FE1" w:rsidRPr="005D0FE1">
        <w:rPr>
          <w:rFonts w:ascii="Garamond" w:eastAsia="Times New Roman" w:hAnsi="Garamond" w:cs="Times New Roman"/>
          <w:bCs/>
          <w:color w:val="000000" w:themeColor="text1"/>
          <w:sz w:val="22"/>
          <w:szCs w:val="22"/>
          <w:vertAlign w:val="superscript"/>
        </w:rPr>
        <w:t>th</w:t>
      </w:r>
      <w:r w:rsidR="005D0FE1">
        <w:rPr>
          <w:rFonts w:ascii="Garamond" w:eastAsia="Times New Roman" w:hAnsi="Garamond" w:cs="Times New Roman"/>
          <w:bCs/>
          <w:color w:val="000000" w:themeColor="text1"/>
          <w:sz w:val="22"/>
          <w:szCs w:val="22"/>
        </w:rPr>
        <w:t xml:space="preserve"> century</w:t>
      </w:r>
      <w:r w:rsidR="005F31D6" w:rsidRPr="00312B21">
        <w:rPr>
          <w:rFonts w:ascii="Garamond" w:eastAsia="Times New Roman" w:hAnsi="Garamond" w:cs="Times New Roman"/>
          <w:bCs/>
          <w:color w:val="000000" w:themeColor="text1"/>
          <w:sz w:val="22"/>
          <w:szCs w:val="22"/>
        </w:rPr>
        <w:t xml:space="preserve">. The Republicans charged that Tilden was a tax evader; </w:t>
      </w:r>
      <w:r w:rsidR="005072B1">
        <w:rPr>
          <w:rFonts w:ascii="Garamond" w:eastAsia="Times New Roman" w:hAnsi="Garamond" w:cs="Times New Roman"/>
          <w:bCs/>
          <w:color w:val="000000" w:themeColor="text1"/>
          <w:sz w:val="22"/>
          <w:szCs w:val="22"/>
        </w:rPr>
        <w:t>meanwhile,</w:t>
      </w:r>
      <w:r w:rsidR="005F31D6" w:rsidRPr="00312B21">
        <w:rPr>
          <w:rFonts w:ascii="Garamond" w:eastAsia="Times New Roman" w:hAnsi="Garamond" w:cs="Times New Roman"/>
          <w:bCs/>
          <w:color w:val="000000" w:themeColor="text1"/>
          <w:sz w:val="22"/>
          <w:szCs w:val="22"/>
        </w:rPr>
        <w:t xml:space="preserve"> the record showed years when Hayes had not paid taxes.</w:t>
      </w:r>
      <w:r w:rsidR="00E052C8" w:rsidRPr="00312B21">
        <w:rPr>
          <w:rFonts w:ascii="Garamond" w:eastAsia="Times New Roman" w:hAnsi="Garamond" w:cs="Times New Roman"/>
          <w:bCs/>
          <w:color w:val="000000" w:themeColor="text1"/>
          <w:sz w:val="22"/>
          <w:szCs w:val="22"/>
        </w:rPr>
        <w:t xml:space="preserve">  Republican supporters implied that the unmarried Tilden was homosexual. </w:t>
      </w:r>
      <w:r w:rsidR="005072B1">
        <w:rPr>
          <w:rFonts w:ascii="Garamond" w:eastAsia="Times New Roman" w:hAnsi="Garamond" w:cs="Times New Roman"/>
          <w:bCs/>
          <w:color w:val="000000" w:themeColor="text1"/>
          <w:sz w:val="22"/>
          <w:szCs w:val="22"/>
        </w:rPr>
        <w:t>Neither side had a monopoly on low tactics</w:t>
      </w:r>
      <w:r w:rsidR="00E42DE7">
        <w:rPr>
          <w:rFonts w:ascii="Garamond" w:eastAsia="Times New Roman" w:hAnsi="Garamond" w:cs="Times New Roman"/>
          <w:bCs/>
          <w:color w:val="000000" w:themeColor="text1"/>
          <w:sz w:val="22"/>
          <w:szCs w:val="22"/>
        </w:rPr>
        <w:t>, although violence and terror was largely the specialty of Southern Democrats.</w:t>
      </w:r>
    </w:p>
    <w:p w14:paraId="42F30296" w14:textId="59C6D393" w:rsidR="00856E96" w:rsidRPr="00802004" w:rsidRDefault="00027AD6" w:rsidP="00802004">
      <w:pPr>
        <w:spacing w:line="480" w:lineRule="auto"/>
        <w:ind w:firstLine="720"/>
        <w:outlineLvl w:val="2"/>
        <w:rPr>
          <w:rFonts w:ascii="Garamond" w:eastAsia="Times New Roman" w:hAnsi="Garamond" w:cs="Times New Roman"/>
          <w:bCs/>
          <w:color w:val="000000" w:themeColor="text1"/>
          <w:sz w:val="22"/>
          <w:szCs w:val="22"/>
        </w:rPr>
      </w:pPr>
      <w:r w:rsidRPr="00312B21">
        <w:rPr>
          <w:rFonts w:ascii="Garamond" w:eastAsia="Times New Roman" w:hAnsi="Garamond" w:cs="Times New Roman"/>
          <w:bCs/>
          <w:color w:val="000000" w:themeColor="text1"/>
          <w:sz w:val="22"/>
          <w:szCs w:val="22"/>
        </w:rPr>
        <w:t>The results were uncertain for days</w:t>
      </w:r>
      <w:r w:rsidR="0068079D" w:rsidRPr="00312B21">
        <w:rPr>
          <w:rFonts w:ascii="Garamond" w:eastAsia="Times New Roman" w:hAnsi="Garamond" w:cs="Times New Roman"/>
          <w:bCs/>
          <w:color w:val="000000" w:themeColor="text1"/>
          <w:sz w:val="22"/>
          <w:szCs w:val="22"/>
        </w:rPr>
        <w:t xml:space="preserve"> after election day</w:t>
      </w:r>
      <w:r w:rsidRPr="00312B21">
        <w:rPr>
          <w:rFonts w:ascii="Garamond" w:eastAsia="Times New Roman" w:hAnsi="Garamond" w:cs="Times New Roman"/>
          <w:bCs/>
          <w:color w:val="000000" w:themeColor="text1"/>
          <w:sz w:val="22"/>
          <w:szCs w:val="22"/>
        </w:rPr>
        <w:t xml:space="preserve">. </w:t>
      </w:r>
      <w:r w:rsidR="00D138C8" w:rsidRPr="00312B21">
        <w:rPr>
          <w:rFonts w:ascii="Garamond" w:eastAsia="Times New Roman" w:hAnsi="Garamond" w:cs="Times New Roman"/>
          <w:bCs/>
          <w:color w:val="000000" w:themeColor="text1"/>
          <w:sz w:val="22"/>
          <w:szCs w:val="22"/>
        </w:rPr>
        <w:t xml:space="preserve">In the end </w:t>
      </w:r>
      <w:r w:rsidR="00EE5350">
        <w:rPr>
          <w:rFonts w:ascii="Garamond" w:eastAsia="Times New Roman" w:hAnsi="Garamond" w:cs="Times New Roman"/>
          <w:bCs/>
          <w:color w:val="000000" w:themeColor="text1"/>
          <w:sz w:val="22"/>
          <w:szCs w:val="22"/>
        </w:rPr>
        <w:t xml:space="preserve">most newspapers agree that </w:t>
      </w:r>
      <w:r w:rsidR="00D138C8" w:rsidRPr="00312B21">
        <w:rPr>
          <w:rFonts w:ascii="Garamond" w:eastAsia="Times New Roman" w:hAnsi="Garamond" w:cs="Times New Roman"/>
          <w:bCs/>
          <w:color w:val="000000" w:themeColor="text1"/>
          <w:sz w:val="22"/>
          <w:szCs w:val="22"/>
        </w:rPr>
        <w:t>Tilden won the popular vote</w:t>
      </w:r>
      <w:r w:rsidR="00EE5350">
        <w:rPr>
          <w:rFonts w:ascii="Garamond" w:eastAsia="Times New Roman" w:hAnsi="Garamond" w:cs="Times New Roman"/>
          <w:bCs/>
          <w:color w:val="000000" w:themeColor="text1"/>
          <w:sz w:val="22"/>
          <w:szCs w:val="22"/>
        </w:rPr>
        <w:t xml:space="preserve"> (which Hayes as well seemed to believe)</w:t>
      </w:r>
      <w:r w:rsidR="00D138C8" w:rsidRPr="00312B21">
        <w:rPr>
          <w:rFonts w:ascii="Garamond" w:eastAsia="Times New Roman" w:hAnsi="Garamond" w:cs="Times New Roman"/>
          <w:bCs/>
          <w:color w:val="000000" w:themeColor="text1"/>
          <w:sz w:val="22"/>
          <w:szCs w:val="22"/>
        </w:rPr>
        <w:t>,</w:t>
      </w:r>
      <w:r w:rsidR="005F23C2" w:rsidRPr="00312B21">
        <w:rPr>
          <w:rFonts w:ascii="Garamond" w:eastAsia="Times New Roman" w:hAnsi="Garamond" w:cs="Times New Roman"/>
          <w:bCs/>
          <w:color w:val="000000" w:themeColor="text1"/>
          <w:sz w:val="22"/>
          <w:szCs w:val="22"/>
        </w:rPr>
        <w:t xml:space="preserve"> elicit</w:t>
      </w:r>
      <w:r w:rsidR="00614839">
        <w:rPr>
          <w:rFonts w:ascii="Garamond" w:eastAsia="Times New Roman" w:hAnsi="Garamond" w:cs="Times New Roman"/>
          <w:bCs/>
          <w:color w:val="000000" w:themeColor="text1"/>
          <w:sz w:val="22"/>
          <w:szCs w:val="22"/>
        </w:rPr>
        <w:t>ing</w:t>
      </w:r>
      <w:r w:rsidR="005F23C2" w:rsidRPr="00312B21">
        <w:rPr>
          <w:rFonts w:ascii="Garamond" w:eastAsia="Times New Roman" w:hAnsi="Garamond" w:cs="Times New Roman"/>
          <w:bCs/>
          <w:color w:val="000000" w:themeColor="text1"/>
          <w:sz w:val="22"/>
          <w:szCs w:val="22"/>
        </w:rPr>
        <w:t xml:space="preserve"> deep reactions of horror on the part of Republicans. As one newspaper put it – “</w:t>
      </w:r>
      <w:r w:rsidR="005F23C2" w:rsidRPr="00312B21">
        <w:rPr>
          <w:rFonts w:ascii="Garamond" w:eastAsia="Times New Roman" w:hAnsi="Garamond" w:cs="Times New Roman"/>
          <w:color w:val="000000" w:themeColor="text1"/>
          <w:sz w:val="22"/>
          <w:szCs w:val="22"/>
        </w:rPr>
        <w:t>I felt as if a great conspiracy of ignorance superstition, and brutality had succeeded in overthrowing the hopes of a Christian civilization as represented and embedded in the Republican party"</w:t>
      </w:r>
      <w:r w:rsidR="00553516" w:rsidRPr="00312B21">
        <w:rPr>
          <w:rFonts w:ascii="Garamond" w:eastAsia="Times New Roman" w:hAnsi="Garamond" w:cs="Times New Roman"/>
          <w:color w:val="000000" w:themeColor="text1"/>
          <w:sz w:val="22"/>
          <w:szCs w:val="22"/>
        </w:rPr>
        <w:t xml:space="preserve"> </w:t>
      </w:r>
      <w:r w:rsidR="00614839">
        <w:rPr>
          <w:rFonts w:ascii="Garamond" w:eastAsia="Times New Roman" w:hAnsi="Garamond" w:cs="Times New Roman"/>
          <w:color w:val="000000" w:themeColor="text1"/>
          <w:sz w:val="22"/>
          <w:szCs w:val="22"/>
        </w:rPr>
        <w:t>(Morris 2007: 167).</w:t>
      </w:r>
      <w:r w:rsidR="00DB04F9" w:rsidRPr="00312B21">
        <w:rPr>
          <w:rFonts w:ascii="Garamond" w:eastAsia="Times New Roman" w:hAnsi="Garamond" w:cs="Times New Roman"/>
          <w:color w:val="000000" w:themeColor="text1"/>
          <w:sz w:val="22"/>
          <w:szCs w:val="22"/>
        </w:rPr>
        <w:t xml:space="preserve"> </w:t>
      </w:r>
      <w:r w:rsidR="00856E96">
        <w:rPr>
          <w:rFonts w:ascii="Garamond" w:eastAsia="Times New Roman" w:hAnsi="Garamond" w:cs="Times New Roman"/>
          <w:color w:val="000000" w:themeColor="text1"/>
          <w:sz w:val="22"/>
          <w:szCs w:val="22"/>
        </w:rPr>
        <w:t xml:space="preserve">Hayes himself assumed that fraud and violence had  weighed reduced the Republican vote in the South, and Democrats were sure there was fraud elsewhere in the country.  There were rumors that Democrats would arm themselves and march on Washington to ensure that Tilden became president. </w:t>
      </w:r>
      <w:r w:rsidR="00611BB7">
        <w:rPr>
          <w:rFonts w:ascii="Garamond" w:eastAsia="Times New Roman" w:hAnsi="Garamond" w:cs="Times New Roman"/>
          <w:color w:val="000000" w:themeColor="text1"/>
          <w:sz w:val="22"/>
          <w:szCs w:val="22"/>
        </w:rPr>
        <w:t xml:space="preserve">Tilden’s advisors told him to encourage mass demonstrations in a range of cities. </w:t>
      </w:r>
      <w:r w:rsidR="009E0EF5">
        <w:rPr>
          <w:rFonts w:ascii="Garamond" w:eastAsia="Times New Roman" w:hAnsi="Garamond" w:cs="Times New Roman"/>
          <w:color w:val="000000" w:themeColor="text1"/>
          <w:sz w:val="22"/>
          <w:szCs w:val="22"/>
        </w:rPr>
        <w:t>Hayes seemed to think that they would just have to tolerate a loss and look to the future; Tilden was no fan of violence</w:t>
      </w:r>
      <w:r w:rsidR="00611BB7">
        <w:rPr>
          <w:rFonts w:ascii="Garamond" w:eastAsia="Times New Roman" w:hAnsi="Garamond" w:cs="Times New Roman"/>
          <w:color w:val="000000" w:themeColor="text1"/>
          <w:sz w:val="22"/>
          <w:szCs w:val="22"/>
        </w:rPr>
        <w:t xml:space="preserve"> and didn’t want demonstrations</w:t>
      </w:r>
      <w:r w:rsidR="009E0EF5">
        <w:rPr>
          <w:rFonts w:ascii="Garamond" w:eastAsia="Times New Roman" w:hAnsi="Garamond" w:cs="Times New Roman"/>
          <w:color w:val="000000" w:themeColor="text1"/>
          <w:sz w:val="22"/>
          <w:szCs w:val="22"/>
        </w:rPr>
        <w:t>, and President Grant engaged in some preparations for possible violence (Morris 2007:173-74).</w:t>
      </w:r>
      <w:r w:rsidR="000A7EB2">
        <w:rPr>
          <w:rFonts w:ascii="Garamond" w:eastAsia="Times New Roman" w:hAnsi="Garamond" w:cs="Times New Roman"/>
          <w:color w:val="000000" w:themeColor="text1"/>
          <w:sz w:val="22"/>
          <w:szCs w:val="22"/>
        </w:rPr>
        <w:t xml:space="preserve"> </w:t>
      </w:r>
      <w:r w:rsidR="000A7EB2" w:rsidRPr="00312B21">
        <w:rPr>
          <w:rFonts w:ascii="Garamond" w:eastAsia="Times New Roman" w:hAnsi="Garamond" w:cs="Times New Roman"/>
          <w:bCs/>
          <w:color w:val="000000" w:themeColor="text1"/>
          <w:sz w:val="22"/>
          <w:szCs w:val="22"/>
        </w:rPr>
        <w:t>Tilden worried aloud that there would be another civil war.</w:t>
      </w:r>
    </w:p>
    <w:p w14:paraId="600F5983" w14:textId="1E52E526" w:rsidR="004634E1" w:rsidRPr="00312B21" w:rsidRDefault="00DB04F9" w:rsidP="004634E1">
      <w:pPr>
        <w:spacing w:line="480" w:lineRule="auto"/>
        <w:ind w:firstLine="720"/>
        <w:outlineLvl w:val="2"/>
        <w:rPr>
          <w:rFonts w:ascii="Garamond" w:eastAsia="Times New Roman" w:hAnsi="Garamond" w:cs="Times New Roman"/>
          <w:bCs/>
          <w:color w:val="000000" w:themeColor="text1"/>
          <w:sz w:val="22"/>
          <w:szCs w:val="22"/>
        </w:rPr>
      </w:pPr>
      <w:r w:rsidRPr="00312B21">
        <w:rPr>
          <w:rFonts w:ascii="Garamond" w:eastAsia="Times New Roman" w:hAnsi="Garamond" w:cs="Times New Roman"/>
          <w:color w:val="000000" w:themeColor="text1"/>
          <w:sz w:val="22"/>
          <w:szCs w:val="22"/>
        </w:rPr>
        <w:t>But then, it looked like the Republicans might nevertheless win the electoral vote – by one vote.</w:t>
      </w:r>
      <w:r w:rsidR="00CC1928" w:rsidRPr="00312B21">
        <w:rPr>
          <w:rFonts w:ascii="Garamond" w:eastAsia="Times New Roman" w:hAnsi="Garamond" w:cs="Times New Roman"/>
          <w:color w:val="000000" w:themeColor="text1"/>
          <w:sz w:val="22"/>
          <w:szCs w:val="22"/>
        </w:rPr>
        <w:t xml:space="preserve">  </w:t>
      </w:r>
      <w:r w:rsidR="001A3D59">
        <w:rPr>
          <w:rFonts w:ascii="Garamond" w:eastAsia="Times New Roman" w:hAnsi="Garamond" w:cs="Times New Roman"/>
          <w:color w:val="000000" w:themeColor="text1"/>
          <w:sz w:val="22"/>
          <w:szCs w:val="22"/>
        </w:rPr>
        <w:t>The</w:t>
      </w:r>
      <w:r w:rsidR="00D138C8" w:rsidRPr="00312B21">
        <w:rPr>
          <w:rFonts w:ascii="Garamond" w:eastAsia="Times New Roman" w:hAnsi="Garamond" w:cs="Times New Roman"/>
          <w:bCs/>
          <w:color w:val="000000" w:themeColor="text1"/>
          <w:sz w:val="22"/>
          <w:szCs w:val="22"/>
        </w:rPr>
        <w:t xml:space="preserve"> results were contested in </w:t>
      </w:r>
      <w:r w:rsidR="00FD6E3E">
        <w:rPr>
          <w:rFonts w:ascii="Garamond" w:eastAsia="Times New Roman" w:hAnsi="Garamond" w:cs="Times New Roman"/>
          <w:bCs/>
          <w:color w:val="000000" w:themeColor="text1"/>
          <w:sz w:val="22"/>
          <w:szCs w:val="22"/>
        </w:rPr>
        <w:t>four</w:t>
      </w:r>
      <w:r w:rsidR="00D138C8" w:rsidRPr="00312B21">
        <w:rPr>
          <w:rFonts w:ascii="Garamond" w:eastAsia="Times New Roman" w:hAnsi="Garamond" w:cs="Times New Roman"/>
          <w:bCs/>
          <w:color w:val="000000" w:themeColor="text1"/>
          <w:sz w:val="22"/>
          <w:szCs w:val="22"/>
        </w:rPr>
        <w:t xml:space="preserve"> states – Louisiana, South Carolina, </w:t>
      </w:r>
      <w:r w:rsidR="00CC1928" w:rsidRPr="00312B21">
        <w:rPr>
          <w:rFonts w:ascii="Garamond" w:eastAsia="Times New Roman" w:hAnsi="Garamond" w:cs="Times New Roman"/>
          <w:bCs/>
          <w:color w:val="000000" w:themeColor="text1"/>
          <w:sz w:val="22"/>
          <w:szCs w:val="22"/>
        </w:rPr>
        <w:t>Florida, and Oregon.</w:t>
      </w:r>
      <w:r w:rsidR="00644E7B">
        <w:rPr>
          <w:rStyle w:val="FootnoteReference"/>
          <w:rFonts w:ascii="Garamond" w:eastAsia="Times New Roman" w:hAnsi="Garamond" w:cs="Times New Roman"/>
          <w:bCs/>
          <w:color w:val="000000" w:themeColor="text1"/>
          <w:sz w:val="22"/>
          <w:szCs w:val="22"/>
        </w:rPr>
        <w:footnoteReference w:id="5"/>
      </w:r>
      <w:r w:rsidR="00CC1928" w:rsidRPr="00312B21">
        <w:rPr>
          <w:rFonts w:ascii="Garamond" w:eastAsia="Times New Roman" w:hAnsi="Garamond" w:cs="Times New Roman"/>
          <w:bCs/>
          <w:color w:val="000000" w:themeColor="text1"/>
          <w:sz w:val="22"/>
          <w:szCs w:val="22"/>
        </w:rPr>
        <w:t xml:space="preserve"> </w:t>
      </w:r>
      <w:r w:rsidR="00FD6E3E">
        <w:rPr>
          <w:rFonts w:ascii="Garamond" w:eastAsia="Times New Roman" w:hAnsi="Garamond" w:cs="Times New Roman"/>
          <w:bCs/>
          <w:color w:val="000000" w:themeColor="text1"/>
          <w:sz w:val="22"/>
          <w:szCs w:val="22"/>
        </w:rPr>
        <w:t>These included states engag</w:t>
      </w:r>
      <w:r w:rsidR="00D43E0B">
        <w:rPr>
          <w:rFonts w:ascii="Garamond" w:eastAsia="Times New Roman" w:hAnsi="Garamond" w:cs="Times New Roman"/>
          <w:bCs/>
          <w:color w:val="000000" w:themeColor="text1"/>
          <w:sz w:val="22"/>
          <w:szCs w:val="22"/>
        </w:rPr>
        <w:t>ing</w:t>
      </w:r>
      <w:r w:rsidR="00FD6E3E">
        <w:rPr>
          <w:rFonts w:ascii="Garamond" w:eastAsia="Times New Roman" w:hAnsi="Garamond" w:cs="Times New Roman"/>
          <w:bCs/>
          <w:color w:val="000000" w:themeColor="text1"/>
          <w:sz w:val="22"/>
          <w:szCs w:val="22"/>
        </w:rPr>
        <w:t xml:space="preserve"> in hard-fought Redemption politics, with massively violent and corrupt campaigns to suppress </w:t>
      </w:r>
      <w:r w:rsidR="00F134CB">
        <w:rPr>
          <w:rFonts w:ascii="Garamond" w:eastAsia="Times New Roman" w:hAnsi="Garamond" w:cs="Times New Roman"/>
          <w:bCs/>
          <w:color w:val="000000" w:themeColor="text1"/>
          <w:sz w:val="22"/>
          <w:szCs w:val="22"/>
        </w:rPr>
        <w:t xml:space="preserve">the opposing vote.  </w:t>
      </w:r>
      <w:r w:rsidR="001A14D8" w:rsidRPr="00312B21">
        <w:rPr>
          <w:rFonts w:ascii="Garamond" w:eastAsia="Times New Roman" w:hAnsi="Garamond" w:cs="Times New Roman"/>
          <w:bCs/>
          <w:color w:val="000000" w:themeColor="text1"/>
          <w:sz w:val="22"/>
          <w:szCs w:val="22"/>
        </w:rPr>
        <w:t xml:space="preserve">The ensuing fights included bayonets in a state house, and states with two different state governments </w:t>
      </w:r>
      <w:r w:rsidR="00827B84" w:rsidRPr="00312B21">
        <w:rPr>
          <w:rFonts w:ascii="Garamond" w:eastAsia="Times New Roman" w:hAnsi="Garamond" w:cs="Times New Roman"/>
          <w:bCs/>
          <w:color w:val="000000" w:themeColor="text1"/>
          <w:sz w:val="22"/>
          <w:szCs w:val="22"/>
        </w:rPr>
        <w:t>existing side by side (</w:t>
      </w:r>
      <w:r w:rsidR="00F134CB">
        <w:rPr>
          <w:rFonts w:ascii="Garamond" w:eastAsia="Times New Roman" w:hAnsi="Garamond" w:cs="Times New Roman"/>
          <w:bCs/>
          <w:color w:val="000000" w:themeColor="text1"/>
          <w:sz w:val="22"/>
          <w:szCs w:val="22"/>
        </w:rPr>
        <w:t>even</w:t>
      </w:r>
      <w:r w:rsidR="00827B84" w:rsidRPr="00312B21">
        <w:rPr>
          <w:rFonts w:ascii="Garamond" w:eastAsia="Times New Roman" w:hAnsi="Garamond" w:cs="Times New Roman"/>
          <w:bCs/>
          <w:color w:val="000000" w:themeColor="text1"/>
          <w:sz w:val="22"/>
          <w:szCs w:val="22"/>
        </w:rPr>
        <w:t xml:space="preserve"> fighting </w:t>
      </w:r>
      <w:r w:rsidR="000C71E3">
        <w:rPr>
          <w:rFonts w:ascii="Garamond" w:eastAsia="Times New Roman" w:hAnsi="Garamond" w:cs="Times New Roman"/>
          <w:bCs/>
          <w:color w:val="000000" w:themeColor="text1"/>
          <w:sz w:val="22"/>
          <w:szCs w:val="22"/>
        </w:rPr>
        <w:t xml:space="preserve">to occupy the same </w:t>
      </w:r>
      <w:r w:rsidR="00827B84" w:rsidRPr="00312B21">
        <w:rPr>
          <w:rFonts w:ascii="Garamond" w:eastAsia="Times New Roman" w:hAnsi="Garamond" w:cs="Times New Roman"/>
          <w:bCs/>
          <w:color w:val="000000" w:themeColor="text1"/>
          <w:sz w:val="22"/>
          <w:szCs w:val="22"/>
        </w:rPr>
        <w:t xml:space="preserve">space in the </w:t>
      </w:r>
      <w:r w:rsidR="000C71E3">
        <w:rPr>
          <w:rFonts w:ascii="Garamond" w:eastAsia="Times New Roman" w:hAnsi="Garamond" w:cs="Times New Roman"/>
          <w:bCs/>
          <w:color w:val="000000" w:themeColor="text1"/>
          <w:sz w:val="22"/>
          <w:szCs w:val="22"/>
        </w:rPr>
        <w:t xml:space="preserve">state </w:t>
      </w:r>
      <w:r w:rsidR="00827B84" w:rsidRPr="00312B21">
        <w:rPr>
          <w:rFonts w:ascii="Garamond" w:eastAsia="Times New Roman" w:hAnsi="Garamond" w:cs="Times New Roman"/>
          <w:bCs/>
          <w:color w:val="000000" w:themeColor="text1"/>
          <w:sz w:val="22"/>
          <w:szCs w:val="22"/>
        </w:rPr>
        <w:t xml:space="preserve">houses) </w:t>
      </w:r>
      <w:r w:rsidR="001A14D8" w:rsidRPr="00312B21">
        <w:rPr>
          <w:rFonts w:ascii="Garamond" w:eastAsia="Times New Roman" w:hAnsi="Garamond" w:cs="Times New Roman"/>
          <w:bCs/>
          <w:color w:val="000000" w:themeColor="text1"/>
          <w:sz w:val="22"/>
          <w:szCs w:val="22"/>
        </w:rPr>
        <w:t>because both parties claimed to have won the state elections</w:t>
      </w:r>
      <w:r w:rsidR="001D6705">
        <w:rPr>
          <w:rFonts w:ascii="Garamond" w:eastAsia="Times New Roman" w:hAnsi="Garamond" w:cs="Times New Roman"/>
          <w:bCs/>
          <w:color w:val="000000" w:themeColor="text1"/>
          <w:sz w:val="22"/>
          <w:szCs w:val="22"/>
        </w:rPr>
        <w:t xml:space="preserve"> (Morris 2007: 182)</w:t>
      </w:r>
      <w:r w:rsidR="00827B84" w:rsidRPr="00312B21">
        <w:rPr>
          <w:rFonts w:ascii="Garamond" w:eastAsia="Times New Roman" w:hAnsi="Garamond" w:cs="Times New Roman"/>
          <w:bCs/>
          <w:color w:val="000000" w:themeColor="text1"/>
          <w:sz w:val="22"/>
          <w:szCs w:val="22"/>
        </w:rPr>
        <w:t xml:space="preserve">. </w:t>
      </w:r>
      <w:r w:rsidR="00205F21">
        <w:rPr>
          <w:rFonts w:ascii="Garamond" w:eastAsia="Times New Roman" w:hAnsi="Garamond" w:cs="Times New Roman"/>
          <w:bCs/>
          <w:color w:val="000000" w:themeColor="text1"/>
          <w:sz w:val="22"/>
          <w:szCs w:val="22"/>
        </w:rPr>
        <w:t xml:space="preserve">State level contention, of course, affected </w:t>
      </w:r>
      <w:r w:rsidR="00205F21">
        <w:rPr>
          <w:rFonts w:ascii="Garamond" w:eastAsia="Times New Roman" w:hAnsi="Garamond" w:cs="Times New Roman"/>
          <w:bCs/>
          <w:color w:val="000000" w:themeColor="text1"/>
          <w:sz w:val="22"/>
          <w:szCs w:val="22"/>
        </w:rPr>
        <w:lastRenderedPageBreak/>
        <w:t xml:space="preserve">the certification of ballots. </w:t>
      </w:r>
      <w:r w:rsidR="00802004">
        <w:rPr>
          <w:rFonts w:ascii="Garamond" w:eastAsia="Times New Roman" w:hAnsi="Garamond" w:cs="Times New Roman"/>
          <w:bCs/>
          <w:color w:val="000000" w:themeColor="text1"/>
          <w:sz w:val="22"/>
          <w:szCs w:val="22"/>
        </w:rPr>
        <w:t>When the electoral votes were counted at the state level, Tilden had 184 votes, Hayes had 165, and 20 electoral votes remained contested.</w:t>
      </w:r>
    </w:p>
    <w:p w14:paraId="16BBF5FD" w14:textId="50CBC94E" w:rsidR="00894064" w:rsidRPr="00312B21" w:rsidRDefault="00894064" w:rsidP="00894064">
      <w:pPr>
        <w:spacing w:line="480" w:lineRule="auto"/>
        <w:ind w:firstLine="720"/>
        <w:jc w:val="center"/>
        <w:outlineLvl w:val="2"/>
        <w:rPr>
          <w:rFonts w:ascii="Garamond" w:eastAsia="Times New Roman" w:hAnsi="Garamond" w:cs="Times New Roman"/>
          <w:bCs/>
          <w:color w:val="000000" w:themeColor="text1"/>
          <w:sz w:val="22"/>
          <w:szCs w:val="22"/>
        </w:rPr>
      </w:pPr>
    </w:p>
    <w:p w14:paraId="561F2BFA" w14:textId="45A92228" w:rsidR="00C60789" w:rsidRPr="00BD1AC9" w:rsidRDefault="00894064" w:rsidP="00BD1AC9">
      <w:pPr>
        <w:spacing w:line="480" w:lineRule="auto"/>
        <w:jc w:val="center"/>
        <w:outlineLvl w:val="2"/>
        <w:rPr>
          <w:rFonts w:ascii="Garamond" w:eastAsia="Times New Roman" w:hAnsi="Garamond" w:cs="Times New Roman"/>
          <w:b/>
          <w:color w:val="000000" w:themeColor="text1"/>
          <w:sz w:val="22"/>
          <w:szCs w:val="22"/>
        </w:rPr>
      </w:pPr>
      <w:r w:rsidRPr="00F421D9">
        <w:rPr>
          <w:rFonts w:ascii="Garamond" w:eastAsia="Times New Roman" w:hAnsi="Garamond" w:cs="Times New Roman"/>
          <w:b/>
          <w:color w:val="000000" w:themeColor="text1"/>
          <w:sz w:val="22"/>
          <w:szCs w:val="22"/>
        </w:rPr>
        <w:t>The Election of 1876: The Electoral College and the Politics of Certification</w:t>
      </w:r>
    </w:p>
    <w:p w14:paraId="7959F876" w14:textId="22AC3BC6" w:rsidR="00894064" w:rsidRDefault="006227FC" w:rsidP="00894064">
      <w:pPr>
        <w:spacing w:line="480" w:lineRule="auto"/>
        <w:ind w:firstLine="720"/>
        <w:rPr>
          <w:rFonts w:ascii="Garamond" w:eastAsia="Times New Roman" w:hAnsi="Garamond" w:cs="Times New Roman"/>
          <w:color w:val="000000" w:themeColor="text1"/>
          <w:sz w:val="22"/>
          <w:szCs w:val="22"/>
        </w:rPr>
      </w:pPr>
      <w:r w:rsidRPr="00312B21">
        <w:rPr>
          <w:rFonts w:ascii="Garamond" w:eastAsia="Times New Roman" w:hAnsi="Garamond" w:cs="Times New Roman"/>
          <w:color w:val="000000" w:themeColor="text1"/>
          <w:sz w:val="22"/>
          <w:szCs w:val="22"/>
        </w:rPr>
        <w:t xml:space="preserve">Now it was time </w:t>
      </w:r>
      <w:r w:rsidR="000B2FFA" w:rsidRPr="00312B21">
        <w:rPr>
          <w:rFonts w:ascii="Garamond" w:eastAsia="Times New Roman" w:hAnsi="Garamond" w:cs="Times New Roman"/>
          <w:color w:val="000000" w:themeColor="text1"/>
          <w:sz w:val="22"/>
          <w:szCs w:val="22"/>
        </w:rPr>
        <w:t xml:space="preserve">for Congress to receive the electoral college ballots and certify the winner. But because of the contested results the politicking continued until March, right before the scheduled inauguration day. The conflict, corruption, partisan wrangling and violence continued. </w:t>
      </w:r>
      <w:r w:rsidR="00FE1553" w:rsidRPr="00312B21">
        <w:rPr>
          <w:rFonts w:ascii="Garamond" w:eastAsia="Times New Roman" w:hAnsi="Garamond" w:cs="Times New Roman"/>
          <w:color w:val="000000" w:themeColor="text1"/>
          <w:sz w:val="22"/>
          <w:szCs w:val="22"/>
        </w:rPr>
        <w:t>One of the major problems</w:t>
      </w:r>
      <w:r w:rsidR="00A26B66">
        <w:rPr>
          <w:rFonts w:ascii="Garamond" w:eastAsia="Times New Roman" w:hAnsi="Garamond" w:cs="Times New Roman"/>
          <w:color w:val="000000" w:themeColor="text1"/>
          <w:sz w:val="22"/>
          <w:szCs w:val="22"/>
        </w:rPr>
        <w:t xml:space="preserve"> </w:t>
      </w:r>
      <w:r w:rsidR="00631F41" w:rsidRPr="00312B21">
        <w:rPr>
          <w:rFonts w:ascii="Garamond" w:eastAsia="Times New Roman" w:hAnsi="Garamond" w:cs="Times New Roman"/>
          <w:color w:val="000000" w:themeColor="text1"/>
          <w:sz w:val="22"/>
          <w:szCs w:val="22"/>
        </w:rPr>
        <w:t xml:space="preserve">was that </w:t>
      </w:r>
      <w:r w:rsidR="00AA7C41" w:rsidRPr="00312B21">
        <w:rPr>
          <w:rFonts w:ascii="Garamond" w:eastAsia="Times New Roman" w:hAnsi="Garamond" w:cs="Times New Roman"/>
          <w:color w:val="000000" w:themeColor="text1"/>
          <w:sz w:val="22"/>
          <w:szCs w:val="22"/>
        </w:rPr>
        <w:t xml:space="preserve">the </w:t>
      </w:r>
      <w:r w:rsidR="00A26B66">
        <w:rPr>
          <w:rFonts w:ascii="Garamond" w:eastAsia="Times New Roman" w:hAnsi="Garamond" w:cs="Times New Roman"/>
          <w:color w:val="000000" w:themeColor="text1"/>
          <w:sz w:val="22"/>
          <w:szCs w:val="22"/>
        </w:rPr>
        <w:t xml:space="preserve">congressionally-mandated </w:t>
      </w:r>
      <w:r w:rsidR="00AA7C41" w:rsidRPr="00312B21">
        <w:rPr>
          <w:rFonts w:ascii="Garamond" w:eastAsia="Times New Roman" w:hAnsi="Garamond" w:cs="Times New Roman"/>
          <w:color w:val="000000" w:themeColor="text1"/>
          <w:sz w:val="22"/>
          <w:szCs w:val="22"/>
        </w:rPr>
        <w:t xml:space="preserve">procedures </w:t>
      </w:r>
      <w:r w:rsidR="00631F41" w:rsidRPr="00312B21">
        <w:rPr>
          <w:rFonts w:ascii="Garamond" w:eastAsia="Times New Roman" w:hAnsi="Garamond" w:cs="Times New Roman"/>
          <w:color w:val="000000" w:themeColor="text1"/>
          <w:sz w:val="22"/>
          <w:szCs w:val="22"/>
        </w:rPr>
        <w:t xml:space="preserve">for </w:t>
      </w:r>
      <w:r w:rsidR="00AA7C41" w:rsidRPr="00312B21">
        <w:rPr>
          <w:rFonts w:ascii="Garamond" w:eastAsia="Times New Roman" w:hAnsi="Garamond" w:cs="Times New Roman"/>
          <w:color w:val="000000" w:themeColor="text1"/>
          <w:sz w:val="22"/>
          <w:szCs w:val="22"/>
        </w:rPr>
        <w:t>reach</w:t>
      </w:r>
      <w:r w:rsidR="00631F41" w:rsidRPr="00312B21">
        <w:rPr>
          <w:rFonts w:ascii="Garamond" w:eastAsia="Times New Roman" w:hAnsi="Garamond" w:cs="Times New Roman"/>
          <w:color w:val="000000" w:themeColor="text1"/>
          <w:sz w:val="22"/>
          <w:szCs w:val="22"/>
        </w:rPr>
        <w:t>ing</w:t>
      </w:r>
      <w:r w:rsidR="00AA7C41" w:rsidRPr="00312B21">
        <w:rPr>
          <w:rFonts w:ascii="Garamond" w:eastAsia="Times New Roman" w:hAnsi="Garamond" w:cs="Times New Roman"/>
          <w:color w:val="000000" w:themeColor="text1"/>
          <w:sz w:val="22"/>
          <w:szCs w:val="22"/>
        </w:rPr>
        <w:t xml:space="preserve"> a decision were not as clear as they might have been</w:t>
      </w:r>
      <w:r w:rsidR="00747B64">
        <w:rPr>
          <w:rFonts w:ascii="Garamond" w:eastAsia="Times New Roman" w:hAnsi="Garamond" w:cs="Times New Roman"/>
          <w:color w:val="000000" w:themeColor="text1"/>
          <w:sz w:val="22"/>
          <w:szCs w:val="22"/>
        </w:rPr>
        <w:t>. T</w:t>
      </w:r>
      <w:r w:rsidR="00AA7C41" w:rsidRPr="00312B21">
        <w:rPr>
          <w:rFonts w:ascii="Garamond" w:eastAsia="Times New Roman" w:hAnsi="Garamond" w:cs="Times New Roman"/>
          <w:color w:val="000000" w:themeColor="text1"/>
          <w:sz w:val="22"/>
          <w:szCs w:val="22"/>
        </w:rPr>
        <w:t xml:space="preserve">here was legitimate room for </w:t>
      </w:r>
      <w:r w:rsidR="004C37B0" w:rsidRPr="00312B21">
        <w:rPr>
          <w:rFonts w:ascii="Garamond" w:eastAsia="Times New Roman" w:hAnsi="Garamond" w:cs="Times New Roman"/>
          <w:color w:val="000000" w:themeColor="text1"/>
          <w:sz w:val="22"/>
          <w:szCs w:val="22"/>
        </w:rPr>
        <w:t xml:space="preserve">different </w:t>
      </w:r>
      <w:r w:rsidR="00AA7C41" w:rsidRPr="00312B21">
        <w:rPr>
          <w:rFonts w:ascii="Garamond" w:eastAsia="Times New Roman" w:hAnsi="Garamond" w:cs="Times New Roman"/>
          <w:color w:val="000000" w:themeColor="text1"/>
          <w:sz w:val="22"/>
          <w:szCs w:val="22"/>
        </w:rPr>
        <w:t>interpret</w:t>
      </w:r>
      <w:r w:rsidR="004C37B0" w:rsidRPr="00312B21">
        <w:rPr>
          <w:rFonts w:ascii="Garamond" w:eastAsia="Times New Roman" w:hAnsi="Garamond" w:cs="Times New Roman"/>
          <w:color w:val="000000" w:themeColor="text1"/>
          <w:sz w:val="22"/>
          <w:szCs w:val="22"/>
        </w:rPr>
        <w:t>ations</w:t>
      </w:r>
      <w:r w:rsidR="00747B64">
        <w:rPr>
          <w:rFonts w:ascii="Garamond" w:eastAsia="Times New Roman" w:hAnsi="Garamond" w:cs="Times New Roman"/>
          <w:color w:val="000000" w:themeColor="text1"/>
          <w:sz w:val="22"/>
          <w:szCs w:val="22"/>
        </w:rPr>
        <w:t>, and the situation they faced was unprecedented</w:t>
      </w:r>
      <w:r w:rsidR="00AA7C41" w:rsidRPr="00312B21">
        <w:rPr>
          <w:rFonts w:ascii="Garamond" w:eastAsia="Times New Roman" w:hAnsi="Garamond" w:cs="Times New Roman"/>
          <w:color w:val="000000" w:themeColor="text1"/>
          <w:sz w:val="22"/>
          <w:szCs w:val="22"/>
        </w:rPr>
        <w:t>.</w:t>
      </w:r>
      <w:r w:rsidR="00A26B66">
        <w:rPr>
          <w:rStyle w:val="FootnoteReference"/>
          <w:rFonts w:ascii="Garamond" w:eastAsia="Times New Roman" w:hAnsi="Garamond" w:cs="Times New Roman"/>
          <w:color w:val="000000" w:themeColor="text1"/>
          <w:sz w:val="22"/>
          <w:szCs w:val="22"/>
        </w:rPr>
        <w:footnoteReference w:id="6"/>
      </w:r>
      <w:r w:rsidR="00AA7C41" w:rsidRPr="00312B21">
        <w:rPr>
          <w:rFonts w:ascii="Garamond" w:eastAsia="Times New Roman" w:hAnsi="Garamond" w:cs="Times New Roman"/>
          <w:color w:val="000000" w:themeColor="text1"/>
          <w:sz w:val="22"/>
          <w:szCs w:val="22"/>
        </w:rPr>
        <w:t xml:space="preserve"> But </w:t>
      </w:r>
      <w:r w:rsidR="00B921C1">
        <w:rPr>
          <w:rFonts w:ascii="Garamond" w:eastAsia="Times New Roman" w:hAnsi="Garamond" w:cs="Times New Roman"/>
          <w:color w:val="000000" w:themeColor="text1"/>
          <w:sz w:val="22"/>
          <w:szCs w:val="22"/>
        </w:rPr>
        <w:t xml:space="preserve">choosing one procedural solution or the other would affect the </w:t>
      </w:r>
      <w:r w:rsidR="00AA7C41" w:rsidRPr="00312B21">
        <w:rPr>
          <w:rFonts w:ascii="Garamond" w:eastAsia="Times New Roman" w:hAnsi="Garamond" w:cs="Times New Roman"/>
          <w:color w:val="000000" w:themeColor="text1"/>
          <w:sz w:val="22"/>
          <w:szCs w:val="22"/>
        </w:rPr>
        <w:t>outcomes</w:t>
      </w:r>
      <w:r w:rsidR="00B921C1">
        <w:rPr>
          <w:rFonts w:ascii="Garamond" w:eastAsia="Times New Roman" w:hAnsi="Garamond" w:cs="Times New Roman"/>
          <w:color w:val="000000" w:themeColor="text1"/>
          <w:sz w:val="22"/>
          <w:szCs w:val="22"/>
        </w:rPr>
        <w:t>, so of course Congressmembers and other partisans did not regard the rules as neutral procedural matters; there</w:t>
      </w:r>
      <w:r w:rsidR="00AA7C41" w:rsidRPr="00312B21">
        <w:rPr>
          <w:rFonts w:ascii="Garamond" w:eastAsia="Times New Roman" w:hAnsi="Garamond" w:cs="Times New Roman"/>
          <w:color w:val="000000" w:themeColor="text1"/>
          <w:sz w:val="22"/>
          <w:szCs w:val="22"/>
        </w:rPr>
        <w:t xml:space="preserve"> were deep partisan differences in defining what the appropriate procedures were. </w:t>
      </w:r>
      <w:r w:rsidR="00B53DED">
        <w:rPr>
          <w:rFonts w:ascii="Garamond" w:eastAsia="Times New Roman" w:hAnsi="Garamond" w:cs="Times New Roman"/>
          <w:color w:val="000000" w:themeColor="text1"/>
          <w:sz w:val="22"/>
          <w:szCs w:val="22"/>
        </w:rPr>
        <w:t>T</w:t>
      </w:r>
      <w:r w:rsidR="00B921C1">
        <w:rPr>
          <w:rFonts w:ascii="Garamond" w:eastAsia="Times New Roman" w:hAnsi="Garamond" w:cs="Times New Roman"/>
          <w:color w:val="000000" w:themeColor="text1"/>
          <w:sz w:val="22"/>
          <w:szCs w:val="22"/>
        </w:rPr>
        <w:t>he same</w:t>
      </w:r>
      <w:r w:rsidR="00B53DED">
        <w:rPr>
          <w:rFonts w:ascii="Garamond" w:eastAsia="Times New Roman" w:hAnsi="Garamond" w:cs="Times New Roman"/>
          <w:color w:val="000000" w:themeColor="text1"/>
          <w:sz w:val="22"/>
          <w:szCs w:val="22"/>
        </w:rPr>
        <w:t xml:space="preserve">, of course, </w:t>
      </w:r>
      <w:r w:rsidR="00B921C1">
        <w:rPr>
          <w:rFonts w:ascii="Garamond" w:eastAsia="Times New Roman" w:hAnsi="Garamond" w:cs="Times New Roman"/>
          <w:color w:val="000000" w:themeColor="text1"/>
          <w:sz w:val="22"/>
          <w:szCs w:val="22"/>
        </w:rPr>
        <w:t>is true today</w:t>
      </w:r>
      <w:r w:rsidR="000C78D5" w:rsidRPr="00312B21">
        <w:rPr>
          <w:rFonts w:ascii="Garamond" w:eastAsia="Times New Roman" w:hAnsi="Garamond" w:cs="Times New Roman"/>
          <w:color w:val="000000" w:themeColor="text1"/>
          <w:sz w:val="22"/>
          <w:szCs w:val="22"/>
        </w:rPr>
        <w:t>.</w:t>
      </w:r>
    </w:p>
    <w:p w14:paraId="238FA222" w14:textId="36568022" w:rsidR="002C702C" w:rsidRPr="00312B21" w:rsidRDefault="00F278CA" w:rsidP="00894064">
      <w:pPr>
        <w:spacing w:line="480" w:lineRule="auto"/>
        <w:ind w:firstLine="720"/>
        <w:rPr>
          <w:rFonts w:ascii="Garamond" w:eastAsia="Times New Roman" w:hAnsi="Garamond" w:cs="Times New Roman"/>
          <w:color w:val="000000" w:themeColor="text1"/>
          <w:sz w:val="22"/>
          <w:szCs w:val="22"/>
        </w:rPr>
      </w:pPr>
      <w:r>
        <w:rPr>
          <w:rFonts w:ascii="Garamond" w:eastAsia="Times New Roman" w:hAnsi="Garamond" w:cs="Times New Roman"/>
          <w:color w:val="000000" w:themeColor="text1"/>
          <w:sz w:val="22"/>
          <w:szCs w:val="22"/>
        </w:rPr>
        <w:t xml:space="preserve">Did the Constitution mean that when the President of the Senate opened the electoral  ballots he had any decision power in deciding which state certifications were legitimate and should be counted? The Republican majority in the Senate thought so; the Democratic majority in the House thought not. </w:t>
      </w:r>
      <w:r w:rsidR="00611BB7">
        <w:rPr>
          <w:rFonts w:ascii="Garamond" w:eastAsia="Times New Roman" w:hAnsi="Garamond" w:cs="Times New Roman"/>
          <w:color w:val="000000" w:themeColor="text1"/>
          <w:sz w:val="22"/>
          <w:szCs w:val="22"/>
        </w:rPr>
        <w:t xml:space="preserve">Congress designed a solution to the stalemate between the houses – create a balanced congressional commission to recommend a decision. </w:t>
      </w:r>
      <w:r w:rsidR="000E2A21">
        <w:rPr>
          <w:rFonts w:ascii="Garamond" w:eastAsia="Times New Roman" w:hAnsi="Garamond" w:cs="Times New Roman"/>
          <w:color w:val="000000" w:themeColor="text1"/>
          <w:sz w:val="22"/>
          <w:szCs w:val="22"/>
        </w:rPr>
        <w:t>But through various intervening events, the commission had a Republican majority.</w:t>
      </w:r>
    </w:p>
    <w:p w14:paraId="7A69F98E" w14:textId="12469075" w:rsidR="00175CF9" w:rsidRDefault="00697418" w:rsidP="000E2A21">
      <w:pPr>
        <w:spacing w:line="480" w:lineRule="auto"/>
        <w:ind w:firstLine="720"/>
        <w:rPr>
          <w:rFonts w:ascii="Garamond" w:eastAsia="Times New Roman" w:hAnsi="Garamond" w:cs="Times New Roman"/>
          <w:color w:val="000000" w:themeColor="text1"/>
          <w:sz w:val="22"/>
          <w:szCs w:val="22"/>
        </w:rPr>
      </w:pPr>
      <w:r>
        <w:rPr>
          <w:rFonts w:ascii="Garamond" w:eastAsia="Times New Roman" w:hAnsi="Garamond" w:cs="Times New Roman"/>
          <w:color w:val="000000" w:themeColor="text1"/>
          <w:sz w:val="22"/>
          <w:szCs w:val="22"/>
        </w:rPr>
        <w:t>M</w:t>
      </w:r>
      <w:r w:rsidR="0008087B">
        <w:rPr>
          <w:rFonts w:ascii="Garamond" w:eastAsia="Times New Roman" w:hAnsi="Garamond" w:cs="Times New Roman"/>
          <w:color w:val="000000" w:themeColor="text1"/>
          <w:sz w:val="22"/>
          <w:szCs w:val="22"/>
        </w:rPr>
        <w:t>any people, including many in Congress, worried that there would be no decision in time for inauguration day. Many feared that any outcome in this highly contested outcome could eventuate in mass violence, especially on the part of Democrats – after all, Southern democrats had shown a penchant for violence already, Tilden had won the popular vote, and there were sufficient problems and disputes in this highly partisan election to guarantee that the losers would feel aggrieved and likely, believe that American democracy had been violated.</w:t>
      </w:r>
    </w:p>
    <w:p w14:paraId="121275EA" w14:textId="43ED9747" w:rsidR="00894064" w:rsidRPr="00312B21" w:rsidRDefault="00697418" w:rsidP="000E2A21">
      <w:pPr>
        <w:spacing w:line="480" w:lineRule="auto"/>
        <w:ind w:firstLine="720"/>
        <w:rPr>
          <w:rFonts w:ascii="Garamond" w:eastAsia="Times New Roman" w:hAnsi="Garamond" w:cs="Times New Roman"/>
          <w:color w:val="000000" w:themeColor="text1"/>
          <w:sz w:val="22"/>
          <w:szCs w:val="22"/>
        </w:rPr>
      </w:pPr>
      <w:r w:rsidRPr="00312B21">
        <w:rPr>
          <w:rFonts w:ascii="Garamond" w:eastAsia="Times New Roman" w:hAnsi="Garamond" w:cs="Times New Roman"/>
          <w:color w:val="000000" w:themeColor="text1"/>
          <w:sz w:val="22"/>
          <w:szCs w:val="22"/>
        </w:rPr>
        <w:lastRenderedPageBreak/>
        <w:t>There was considerable behind</w:t>
      </w:r>
      <w:r>
        <w:rPr>
          <w:rFonts w:ascii="Garamond" w:eastAsia="Times New Roman" w:hAnsi="Garamond" w:cs="Times New Roman"/>
          <w:color w:val="000000" w:themeColor="text1"/>
          <w:sz w:val="22"/>
          <w:szCs w:val="22"/>
        </w:rPr>
        <w:t>-</w:t>
      </w:r>
      <w:r w:rsidRPr="00312B21">
        <w:rPr>
          <w:rFonts w:ascii="Garamond" w:eastAsia="Times New Roman" w:hAnsi="Garamond" w:cs="Times New Roman"/>
          <w:color w:val="000000" w:themeColor="text1"/>
          <w:sz w:val="22"/>
          <w:szCs w:val="22"/>
        </w:rPr>
        <w:t>the</w:t>
      </w:r>
      <w:r>
        <w:rPr>
          <w:rFonts w:ascii="Garamond" w:eastAsia="Times New Roman" w:hAnsi="Garamond" w:cs="Times New Roman"/>
          <w:color w:val="000000" w:themeColor="text1"/>
          <w:sz w:val="22"/>
          <w:szCs w:val="22"/>
        </w:rPr>
        <w:t>-</w:t>
      </w:r>
      <w:r w:rsidRPr="00312B21">
        <w:rPr>
          <w:rFonts w:ascii="Garamond" w:eastAsia="Times New Roman" w:hAnsi="Garamond" w:cs="Times New Roman"/>
          <w:color w:val="000000" w:themeColor="text1"/>
          <w:sz w:val="22"/>
          <w:szCs w:val="22"/>
        </w:rPr>
        <w:t>scenes wrangling.</w:t>
      </w:r>
      <w:r>
        <w:rPr>
          <w:rFonts w:ascii="Garamond" w:eastAsia="Times New Roman" w:hAnsi="Garamond" w:cs="Times New Roman"/>
          <w:color w:val="000000" w:themeColor="text1"/>
          <w:sz w:val="22"/>
          <w:szCs w:val="22"/>
        </w:rPr>
        <w:t xml:space="preserve"> It is not fully clear how much Hayes and Tilden were involved in the politicking that went on through the early part of 1877, or at what point if any they approved outcomes. </w:t>
      </w:r>
      <w:r w:rsidRPr="00312B21">
        <w:rPr>
          <w:rFonts w:ascii="Garamond" w:eastAsia="Times New Roman" w:hAnsi="Garamond" w:cs="Times New Roman"/>
          <w:color w:val="000000" w:themeColor="text1"/>
          <w:sz w:val="22"/>
          <w:szCs w:val="22"/>
        </w:rPr>
        <w:t xml:space="preserve"> </w:t>
      </w:r>
      <w:r>
        <w:rPr>
          <w:rFonts w:ascii="Garamond" w:eastAsia="Times New Roman" w:hAnsi="Garamond" w:cs="Times New Roman"/>
          <w:color w:val="000000" w:themeColor="text1"/>
          <w:sz w:val="22"/>
          <w:szCs w:val="22"/>
        </w:rPr>
        <w:t xml:space="preserve">A </w:t>
      </w:r>
      <w:r w:rsidRPr="00312B21">
        <w:rPr>
          <w:rFonts w:ascii="Garamond" w:eastAsia="Times New Roman" w:hAnsi="Garamond" w:cs="Times New Roman"/>
          <w:color w:val="000000" w:themeColor="text1"/>
          <w:sz w:val="22"/>
          <w:szCs w:val="22"/>
        </w:rPr>
        <w:t>private meeting of Ohio Republicans and Southern Democrats at the Wormley Hotel in Washington, D.C.  in late February 1877</w:t>
      </w:r>
      <w:r>
        <w:rPr>
          <w:rFonts w:ascii="Garamond" w:eastAsia="Times New Roman" w:hAnsi="Garamond" w:cs="Times New Roman"/>
          <w:color w:val="000000" w:themeColor="text1"/>
          <w:sz w:val="22"/>
          <w:szCs w:val="22"/>
        </w:rPr>
        <w:t xml:space="preserve"> is reputed to have been the final turning point, although not all historians agree. </w:t>
      </w:r>
      <w:r w:rsidRPr="00312B21">
        <w:rPr>
          <w:rFonts w:ascii="Garamond" w:eastAsia="Times New Roman" w:hAnsi="Garamond" w:cs="Times New Roman"/>
          <w:color w:val="000000" w:themeColor="text1"/>
          <w:sz w:val="22"/>
          <w:szCs w:val="22"/>
        </w:rPr>
        <w:t>There is no good written documentation of the proceedings</w:t>
      </w:r>
      <w:r>
        <w:rPr>
          <w:rFonts w:ascii="Garamond" w:eastAsia="Times New Roman" w:hAnsi="Garamond" w:cs="Times New Roman"/>
          <w:color w:val="000000" w:themeColor="text1"/>
          <w:sz w:val="22"/>
          <w:szCs w:val="22"/>
        </w:rPr>
        <w:t>, so historians have had to piece together the story</w:t>
      </w:r>
      <w:r w:rsidRPr="00312B21">
        <w:rPr>
          <w:rFonts w:ascii="Garamond" w:eastAsia="Times New Roman" w:hAnsi="Garamond" w:cs="Times New Roman"/>
          <w:color w:val="000000" w:themeColor="text1"/>
          <w:sz w:val="22"/>
          <w:szCs w:val="22"/>
        </w:rPr>
        <w:t xml:space="preserve">. </w:t>
      </w:r>
      <w:r>
        <w:rPr>
          <w:rFonts w:ascii="Garamond" w:eastAsia="Times New Roman" w:hAnsi="Garamond" w:cs="Times New Roman"/>
          <w:color w:val="000000" w:themeColor="text1"/>
          <w:sz w:val="22"/>
          <w:szCs w:val="22"/>
        </w:rPr>
        <w:t xml:space="preserve">Meanwhile, </w:t>
      </w:r>
      <w:r w:rsidR="003656FF">
        <w:rPr>
          <w:rFonts w:ascii="Garamond" w:eastAsia="Times New Roman" w:hAnsi="Garamond" w:cs="Times New Roman"/>
          <w:color w:val="000000" w:themeColor="text1"/>
          <w:sz w:val="22"/>
          <w:szCs w:val="22"/>
        </w:rPr>
        <w:t xml:space="preserve">It is generally agreed that the participants </w:t>
      </w:r>
      <w:r w:rsidR="000C78D5" w:rsidRPr="00312B21">
        <w:rPr>
          <w:rFonts w:ascii="Garamond" w:eastAsia="Times New Roman" w:hAnsi="Garamond" w:cs="Times New Roman"/>
          <w:color w:val="000000" w:themeColor="text1"/>
          <w:sz w:val="22"/>
          <w:szCs w:val="22"/>
        </w:rPr>
        <w:t>reached</w:t>
      </w:r>
      <w:r w:rsidR="0008087B">
        <w:rPr>
          <w:rFonts w:ascii="Garamond" w:eastAsia="Times New Roman" w:hAnsi="Garamond" w:cs="Times New Roman"/>
          <w:color w:val="000000" w:themeColor="text1"/>
          <w:sz w:val="22"/>
          <w:szCs w:val="22"/>
        </w:rPr>
        <w:t xml:space="preserve"> an agreement</w:t>
      </w:r>
      <w:r w:rsidR="000C78D5" w:rsidRPr="00312B21">
        <w:rPr>
          <w:rFonts w:ascii="Garamond" w:eastAsia="Times New Roman" w:hAnsi="Garamond" w:cs="Times New Roman"/>
          <w:color w:val="000000" w:themeColor="text1"/>
          <w:sz w:val="22"/>
          <w:szCs w:val="22"/>
        </w:rPr>
        <w:t xml:space="preserve"> whereby the </w:t>
      </w:r>
      <w:r w:rsidR="0099653D" w:rsidRPr="00312B21">
        <w:rPr>
          <w:rFonts w:ascii="Garamond" w:eastAsia="Times New Roman" w:hAnsi="Garamond" w:cs="Times New Roman"/>
          <w:color w:val="000000" w:themeColor="text1"/>
          <w:sz w:val="22"/>
          <w:szCs w:val="22"/>
        </w:rPr>
        <w:t>D</w:t>
      </w:r>
      <w:r w:rsidR="000C78D5" w:rsidRPr="00312B21">
        <w:rPr>
          <w:rFonts w:ascii="Garamond" w:eastAsia="Times New Roman" w:hAnsi="Garamond" w:cs="Times New Roman"/>
          <w:color w:val="000000" w:themeColor="text1"/>
          <w:sz w:val="22"/>
          <w:szCs w:val="22"/>
        </w:rPr>
        <w:t xml:space="preserve">emocrats would tolerate the Electoral Commission and the Congress certifying Hayes as president, in exchange for which </w:t>
      </w:r>
      <w:r w:rsidR="006460D6" w:rsidRPr="00312B21">
        <w:rPr>
          <w:rFonts w:ascii="Garamond" w:eastAsia="Times New Roman" w:hAnsi="Garamond" w:cs="Times New Roman"/>
          <w:color w:val="000000" w:themeColor="text1"/>
          <w:sz w:val="22"/>
          <w:szCs w:val="22"/>
        </w:rPr>
        <w:t>the Republicans agreed</w:t>
      </w:r>
      <w:r w:rsidR="000C78D5" w:rsidRPr="00312B21">
        <w:rPr>
          <w:rFonts w:ascii="Garamond" w:eastAsia="Times New Roman" w:hAnsi="Garamond" w:cs="Times New Roman"/>
          <w:color w:val="000000" w:themeColor="text1"/>
          <w:sz w:val="22"/>
          <w:szCs w:val="22"/>
        </w:rPr>
        <w:t xml:space="preserve"> to the removal of all remaining US troops from the </w:t>
      </w:r>
      <w:r w:rsidR="00AC23F6" w:rsidRPr="00312B21">
        <w:rPr>
          <w:rFonts w:ascii="Garamond" w:eastAsia="Times New Roman" w:hAnsi="Garamond" w:cs="Times New Roman"/>
          <w:color w:val="000000" w:themeColor="text1"/>
          <w:sz w:val="22"/>
          <w:szCs w:val="22"/>
        </w:rPr>
        <w:t>still</w:t>
      </w:r>
      <w:r w:rsidR="000C78D5" w:rsidRPr="00312B21">
        <w:rPr>
          <w:rFonts w:ascii="Garamond" w:eastAsia="Times New Roman" w:hAnsi="Garamond" w:cs="Times New Roman"/>
          <w:color w:val="000000" w:themeColor="text1"/>
          <w:sz w:val="22"/>
          <w:szCs w:val="22"/>
        </w:rPr>
        <w:t xml:space="preserve"> “unredeemed” former Confederate states, </w:t>
      </w:r>
      <w:r w:rsidR="006460D6" w:rsidRPr="00312B21">
        <w:rPr>
          <w:rFonts w:ascii="Garamond" w:eastAsia="Times New Roman" w:hAnsi="Garamond" w:cs="Times New Roman"/>
          <w:color w:val="000000" w:themeColor="text1"/>
          <w:sz w:val="22"/>
          <w:szCs w:val="22"/>
        </w:rPr>
        <w:t>the appointment of at least one Southern Democrat to Hayes’ cabinet</w:t>
      </w:r>
      <w:r w:rsidR="003D351A" w:rsidRPr="00312B21">
        <w:rPr>
          <w:rFonts w:ascii="Garamond" w:eastAsia="Times New Roman" w:hAnsi="Garamond" w:cs="Times New Roman"/>
          <w:color w:val="000000" w:themeColor="text1"/>
          <w:sz w:val="22"/>
          <w:szCs w:val="22"/>
        </w:rPr>
        <w:t>,</w:t>
      </w:r>
      <w:r w:rsidR="006460D6" w:rsidRPr="00312B21">
        <w:rPr>
          <w:rFonts w:ascii="Garamond" w:eastAsia="Times New Roman" w:hAnsi="Garamond" w:cs="Times New Roman"/>
          <w:color w:val="000000" w:themeColor="text1"/>
          <w:sz w:val="22"/>
          <w:szCs w:val="22"/>
        </w:rPr>
        <w:t xml:space="preserve"> and assistance to the South with economic development, including southern railroad branches. The removal of troops signaled that the</w:t>
      </w:r>
      <w:r w:rsidR="00830FFB" w:rsidRPr="00312B21">
        <w:rPr>
          <w:rFonts w:ascii="Garamond" w:eastAsia="Times New Roman" w:hAnsi="Garamond" w:cs="Times New Roman"/>
          <w:color w:val="000000" w:themeColor="text1"/>
          <w:sz w:val="22"/>
          <w:szCs w:val="22"/>
        </w:rPr>
        <w:t xml:space="preserve"> </w:t>
      </w:r>
      <w:r w:rsidR="006460D6" w:rsidRPr="00312B21">
        <w:rPr>
          <w:rFonts w:ascii="Garamond" w:eastAsia="Times New Roman" w:hAnsi="Garamond" w:cs="Times New Roman"/>
          <w:color w:val="000000" w:themeColor="text1"/>
          <w:sz w:val="22"/>
          <w:szCs w:val="22"/>
        </w:rPr>
        <w:t>Southern Democrats could deal with race issues and African Americans as they wished.</w:t>
      </w:r>
      <w:r w:rsidR="009F6383" w:rsidRPr="00312B21">
        <w:rPr>
          <w:rFonts w:ascii="Garamond" w:eastAsia="Times New Roman" w:hAnsi="Garamond" w:cs="Times New Roman"/>
          <w:color w:val="000000" w:themeColor="text1"/>
          <w:sz w:val="22"/>
          <w:szCs w:val="22"/>
        </w:rPr>
        <w:t xml:space="preserve"> Four days later </w:t>
      </w:r>
      <w:r w:rsidR="00290040" w:rsidRPr="00312B21">
        <w:rPr>
          <w:rFonts w:ascii="Garamond" w:eastAsia="Times New Roman" w:hAnsi="Garamond" w:cs="Times New Roman"/>
          <w:color w:val="000000" w:themeColor="text1"/>
          <w:sz w:val="22"/>
          <w:szCs w:val="22"/>
        </w:rPr>
        <w:t xml:space="preserve">the </w:t>
      </w:r>
      <w:r w:rsidR="009F6383" w:rsidRPr="00312B21">
        <w:rPr>
          <w:rFonts w:ascii="Garamond" w:eastAsia="Times New Roman" w:hAnsi="Garamond" w:cs="Times New Roman"/>
          <w:color w:val="000000" w:themeColor="text1"/>
          <w:sz w:val="22"/>
          <w:szCs w:val="22"/>
        </w:rPr>
        <w:t>result was certified: Hayes won by one electoral vote</w:t>
      </w:r>
      <w:r w:rsidR="00290040" w:rsidRPr="00312B21">
        <w:rPr>
          <w:rFonts w:ascii="Garamond" w:eastAsia="Times New Roman" w:hAnsi="Garamond" w:cs="Times New Roman"/>
          <w:color w:val="000000" w:themeColor="text1"/>
          <w:sz w:val="22"/>
          <w:szCs w:val="22"/>
        </w:rPr>
        <w:t xml:space="preserve"> and was quickly </w:t>
      </w:r>
      <w:r>
        <w:rPr>
          <w:rFonts w:ascii="Garamond" w:eastAsia="Times New Roman" w:hAnsi="Garamond" w:cs="Times New Roman"/>
          <w:color w:val="000000" w:themeColor="text1"/>
          <w:sz w:val="22"/>
          <w:szCs w:val="22"/>
        </w:rPr>
        <w:t>sworn</w:t>
      </w:r>
      <w:r w:rsidR="00290040" w:rsidRPr="00312B21">
        <w:rPr>
          <w:rFonts w:ascii="Garamond" w:eastAsia="Times New Roman" w:hAnsi="Garamond" w:cs="Times New Roman"/>
          <w:color w:val="000000" w:themeColor="text1"/>
          <w:sz w:val="22"/>
          <w:szCs w:val="22"/>
        </w:rPr>
        <w:t xml:space="preserve"> </w:t>
      </w:r>
      <w:r>
        <w:rPr>
          <w:rFonts w:ascii="Garamond" w:eastAsia="Times New Roman" w:hAnsi="Garamond" w:cs="Times New Roman"/>
          <w:color w:val="000000" w:themeColor="text1"/>
          <w:sz w:val="22"/>
          <w:szCs w:val="22"/>
        </w:rPr>
        <w:t xml:space="preserve">in </w:t>
      </w:r>
      <w:r w:rsidR="00290040" w:rsidRPr="00312B21">
        <w:rPr>
          <w:rFonts w:ascii="Garamond" w:eastAsia="Times New Roman" w:hAnsi="Garamond" w:cs="Times New Roman"/>
          <w:color w:val="000000" w:themeColor="text1"/>
          <w:sz w:val="22"/>
          <w:szCs w:val="22"/>
        </w:rPr>
        <w:t>that night</w:t>
      </w:r>
      <w:r>
        <w:rPr>
          <w:rFonts w:ascii="Garamond" w:eastAsia="Times New Roman" w:hAnsi="Garamond" w:cs="Times New Roman"/>
          <w:color w:val="000000" w:themeColor="text1"/>
          <w:sz w:val="22"/>
          <w:szCs w:val="22"/>
        </w:rPr>
        <w:t xml:space="preserve"> at the White House, the day before Inauguration Day, </w:t>
      </w:r>
      <w:r w:rsidR="00290040" w:rsidRPr="00312B21">
        <w:rPr>
          <w:rFonts w:ascii="Garamond" w:eastAsia="Times New Roman" w:hAnsi="Garamond" w:cs="Times New Roman"/>
          <w:color w:val="000000" w:themeColor="text1"/>
          <w:sz w:val="22"/>
          <w:szCs w:val="22"/>
        </w:rPr>
        <w:t>in secret</w:t>
      </w:r>
      <w:r>
        <w:rPr>
          <w:rFonts w:ascii="Garamond" w:eastAsia="Times New Roman" w:hAnsi="Garamond" w:cs="Times New Roman"/>
          <w:color w:val="000000" w:themeColor="text1"/>
          <w:sz w:val="22"/>
          <w:szCs w:val="22"/>
        </w:rPr>
        <w:t xml:space="preserve"> just in case the next day would be disrupted.  Most people who watched and reported on Inauguration Day did not realize Hayes was already President.</w:t>
      </w:r>
    </w:p>
    <w:p w14:paraId="7AAC045A" w14:textId="239F0713" w:rsidR="00894064" w:rsidRPr="00312B21" w:rsidRDefault="00A37818" w:rsidP="00894064">
      <w:pPr>
        <w:spacing w:line="480" w:lineRule="auto"/>
        <w:ind w:firstLine="720"/>
        <w:rPr>
          <w:rFonts w:ascii="Garamond" w:eastAsia="Times New Roman" w:hAnsi="Garamond" w:cs="Times New Roman"/>
          <w:color w:val="000000" w:themeColor="text1"/>
          <w:sz w:val="22"/>
          <w:szCs w:val="22"/>
        </w:rPr>
      </w:pPr>
      <w:r>
        <w:rPr>
          <w:rFonts w:ascii="Garamond" w:eastAsia="Times New Roman" w:hAnsi="Garamond" w:cs="Times New Roman"/>
          <w:color w:val="000000" w:themeColor="text1"/>
          <w:sz w:val="22"/>
          <w:szCs w:val="22"/>
        </w:rPr>
        <w:t>C</w:t>
      </w:r>
      <w:r w:rsidR="00830FFB" w:rsidRPr="00312B21">
        <w:rPr>
          <w:rFonts w:ascii="Garamond" w:eastAsia="Times New Roman" w:hAnsi="Garamond" w:cs="Times New Roman"/>
          <w:color w:val="000000" w:themeColor="text1"/>
          <w:sz w:val="22"/>
          <w:szCs w:val="22"/>
        </w:rPr>
        <w:t xml:space="preserve">onventional wisdom says that there was a clear and straightforward deal: Hayes would get elected and he would pull the troops from the South, </w:t>
      </w:r>
      <w:r>
        <w:rPr>
          <w:rFonts w:ascii="Garamond" w:eastAsia="Times New Roman" w:hAnsi="Garamond" w:cs="Times New Roman"/>
          <w:color w:val="000000" w:themeColor="text1"/>
          <w:sz w:val="22"/>
          <w:szCs w:val="22"/>
        </w:rPr>
        <w:t xml:space="preserve">almost single-handedly </w:t>
      </w:r>
      <w:r w:rsidR="00830FFB" w:rsidRPr="00312B21">
        <w:rPr>
          <w:rFonts w:ascii="Garamond" w:eastAsia="Times New Roman" w:hAnsi="Garamond" w:cs="Times New Roman"/>
          <w:color w:val="000000" w:themeColor="text1"/>
          <w:sz w:val="22"/>
          <w:szCs w:val="22"/>
        </w:rPr>
        <w:t xml:space="preserve">ending Reconstruction. </w:t>
      </w:r>
      <w:r w:rsidR="00A65E9C" w:rsidRPr="00312B21">
        <w:rPr>
          <w:rFonts w:ascii="Garamond" w:eastAsia="Times New Roman" w:hAnsi="Garamond" w:cs="Times New Roman"/>
          <w:color w:val="000000" w:themeColor="text1"/>
          <w:sz w:val="22"/>
          <w:szCs w:val="22"/>
        </w:rPr>
        <w:t xml:space="preserve">In fact, the </w:t>
      </w:r>
      <w:r>
        <w:rPr>
          <w:rFonts w:ascii="Garamond" w:eastAsia="Times New Roman" w:hAnsi="Garamond" w:cs="Times New Roman"/>
          <w:color w:val="000000" w:themeColor="text1"/>
          <w:sz w:val="22"/>
          <w:szCs w:val="22"/>
        </w:rPr>
        <w:t xml:space="preserve">situation </w:t>
      </w:r>
      <w:r w:rsidR="003A17C1">
        <w:rPr>
          <w:rFonts w:ascii="Garamond" w:eastAsia="Times New Roman" w:hAnsi="Garamond" w:cs="Times New Roman"/>
          <w:color w:val="000000" w:themeColor="text1"/>
          <w:sz w:val="22"/>
          <w:szCs w:val="22"/>
        </w:rPr>
        <w:t>was</w:t>
      </w:r>
      <w:r>
        <w:rPr>
          <w:rFonts w:ascii="Garamond" w:eastAsia="Times New Roman" w:hAnsi="Garamond" w:cs="Times New Roman"/>
          <w:color w:val="000000" w:themeColor="text1"/>
          <w:sz w:val="22"/>
          <w:szCs w:val="22"/>
        </w:rPr>
        <w:t xml:space="preserve"> not that </w:t>
      </w:r>
      <w:r w:rsidR="0036344B">
        <w:rPr>
          <w:rFonts w:ascii="Garamond" w:eastAsia="Times New Roman" w:hAnsi="Garamond" w:cs="Times New Roman"/>
          <w:color w:val="000000" w:themeColor="text1"/>
          <w:sz w:val="22"/>
          <w:szCs w:val="22"/>
        </w:rPr>
        <w:t xml:space="preserve">crisp. </w:t>
      </w:r>
      <w:r w:rsidR="00A65E9C" w:rsidRPr="00312B21">
        <w:rPr>
          <w:rFonts w:ascii="Garamond" w:eastAsia="Times New Roman" w:hAnsi="Garamond" w:cs="Times New Roman"/>
          <w:color w:val="000000" w:themeColor="text1"/>
          <w:sz w:val="22"/>
          <w:szCs w:val="22"/>
        </w:rPr>
        <w:t xml:space="preserve"> </w:t>
      </w:r>
      <w:r w:rsidR="00B506A5" w:rsidRPr="00312B21">
        <w:rPr>
          <w:rFonts w:ascii="Garamond" w:eastAsia="Times New Roman" w:hAnsi="Garamond" w:cs="Times New Roman"/>
          <w:color w:val="000000" w:themeColor="text1"/>
          <w:sz w:val="22"/>
          <w:szCs w:val="22"/>
        </w:rPr>
        <w:t>F</w:t>
      </w:r>
      <w:r w:rsidR="00464AF2" w:rsidRPr="00312B21">
        <w:rPr>
          <w:rFonts w:ascii="Garamond" w:eastAsia="Times New Roman" w:hAnsi="Garamond" w:cs="Times New Roman"/>
          <w:color w:val="000000" w:themeColor="text1"/>
          <w:sz w:val="22"/>
          <w:szCs w:val="22"/>
        </w:rPr>
        <w:t>irst, it</w:t>
      </w:r>
      <w:r w:rsidR="00ED0C49">
        <w:rPr>
          <w:rFonts w:ascii="Garamond" w:eastAsia="Times New Roman" w:hAnsi="Garamond" w:cs="Times New Roman"/>
          <w:color w:val="000000" w:themeColor="text1"/>
          <w:sz w:val="22"/>
          <w:szCs w:val="22"/>
        </w:rPr>
        <w:t xml:space="preserve"> is</w:t>
      </w:r>
      <w:r w:rsidR="00464AF2" w:rsidRPr="00312B21">
        <w:rPr>
          <w:rFonts w:ascii="Garamond" w:eastAsia="Times New Roman" w:hAnsi="Garamond" w:cs="Times New Roman"/>
          <w:color w:val="000000" w:themeColor="text1"/>
          <w:sz w:val="22"/>
          <w:szCs w:val="22"/>
        </w:rPr>
        <w:t xml:space="preserve"> not clear how much Hayes was directly linked to the agreement</w:t>
      </w:r>
      <w:r w:rsidR="0036344B">
        <w:rPr>
          <w:rFonts w:ascii="Garamond" w:eastAsia="Times New Roman" w:hAnsi="Garamond" w:cs="Times New Roman"/>
          <w:color w:val="000000" w:themeColor="text1"/>
          <w:sz w:val="22"/>
          <w:szCs w:val="22"/>
        </w:rPr>
        <w:t xml:space="preserve">, </w:t>
      </w:r>
      <w:r w:rsidR="00464AF2" w:rsidRPr="00312B21">
        <w:rPr>
          <w:rFonts w:ascii="Garamond" w:eastAsia="Times New Roman" w:hAnsi="Garamond" w:cs="Times New Roman"/>
          <w:color w:val="000000" w:themeColor="text1"/>
          <w:sz w:val="22"/>
          <w:szCs w:val="22"/>
        </w:rPr>
        <w:t>and second</w:t>
      </w:r>
      <w:r w:rsidR="00F5544A" w:rsidRPr="00312B21">
        <w:rPr>
          <w:rFonts w:ascii="Garamond" w:eastAsia="Times New Roman" w:hAnsi="Garamond" w:cs="Times New Roman"/>
          <w:color w:val="000000" w:themeColor="text1"/>
          <w:sz w:val="22"/>
          <w:szCs w:val="22"/>
        </w:rPr>
        <w:t xml:space="preserve">, there was an unrelated change of membership on the election commission (but equally to do with partisan games) that </w:t>
      </w:r>
      <w:r w:rsidR="002725D6" w:rsidRPr="00312B21">
        <w:rPr>
          <w:rFonts w:ascii="Garamond" w:eastAsia="Times New Roman" w:hAnsi="Garamond" w:cs="Times New Roman"/>
          <w:color w:val="000000" w:themeColor="text1"/>
          <w:sz w:val="22"/>
          <w:szCs w:val="22"/>
        </w:rPr>
        <w:t xml:space="preserve">itself </w:t>
      </w:r>
      <w:r w:rsidR="00F5544A" w:rsidRPr="00312B21">
        <w:rPr>
          <w:rFonts w:ascii="Garamond" w:eastAsia="Times New Roman" w:hAnsi="Garamond" w:cs="Times New Roman"/>
          <w:color w:val="000000" w:themeColor="text1"/>
          <w:sz w:val="22"/>
          <w:szCs w:val="22"/>
        </w:rPr>
        <w:t>tipped the balance toward Hayes</w:t>
      </w:r>
      <w:r w:rsidR="0036344B">
        <w:rPr>
          <w:rFonts w:ascii="Garamond" w:eastAsia="Times New Roman" w:hAnsi="Garamond" w:cs="Times New Roman"/>
          <w:color w:val="000000" w:themeColor="text1"/>
          <w:sz w:val="22"/>
          <w:szCs w:val="22"/>
        </w:rPr>
        <w:t xml:space="preserve"> regardless of any agreements on the part of anyone’s lieutenants</w:t>
      </w:r>
      <w:r w:rsidR="00224DE8">
        <w:rPr>
          <w:rFonts w:ascii="Garamond" w:eastAsia="Times New Roman" w:hAnsi="Garamond" w:cs="Times New Roman"/>
          <w:color w:val="000000" w:themeColor="text1"/>
          <w:sz w:val="22"/>
          <w:szCs w:val="22"/>
        </w:rPr>
        <w:t>.</w:t>
      </w:r>
    </w:p>
    <w:p w14:paraId="0F859239" w14:textId="0C6D4214" w:rsidR="007C08A4" w:rsidRDefault="00F5544A" w:rsidP="00B31B6E">
      <w:pPr>
        <w:spacing w:line="480" w:lineRule="auto"/>
        <w:ind w:firstLine="720"/>
        <w:rPr>
          <w:rFonts w:ascii="Garamond" w:eastAsia="Times New Roman" w:hAnsi="Garamond" w:cs="Times New Roman"/>
          <w:color w:val="000000" w:themeColor="text1"/>
          <w:sz w:val="22"/>
          <w:szCs w:val="22"/>
        </w:rPr>
      </w:pPr>
      <w:r w:rsidRPr="00312B21">
        <w:rPr>
          <w:rFonts w:ascii="Garamond" w:eastAsia="Times New Roman" w:hAnsi="Garamond" w:cs="Times New Roman"/>
          <w:color w:val="000000" w:themeColor="text1"/>
          <w:sz w:val="22"/>
          <w:szCs w:val="22"/>
        </w:rPr>
        <w:t>But the</w:t>
      </w:r>
      <w:r w:rsidR="003C435A" w:rsidRPr="00312B21">
        <w:rPr>
          <w:rFonts w:ascii="Garamond" w:eastAsia="Times New Roman" w:hAnsi="Garamond" w:cs="Times New Roman"/>
          <w:color w:val="000000" w:themeColor="text1"/>
          <w:sz w:val="22"/>
          <w:szCs w:val="22"/>
        </w:rPr>
        <w:t>re is a</w:t>
      </w:r>
      <w:r w:rsidRPr="00312B21">
        <w:rPr>
          <w:rFonts w:ascii="Garamond" w:eastAsia="Times New Roman" w:hAnsi="Garamond" w:cs="Times New Roman"/>
          <w:color w:val="000000" w:themeColor="text1"/>
          <w:sz w:val="22"/>
          <w:szCs w:val="22"/>
        </w:rPr>
        <w:t xml:space="preserve"> bigger </w:t>
      </w:r>
      <w:r w:rsidR="00224DE8">
        <w:rPr>
          <w:rFonts w:ascii="Garamond" w:eastAsia="Times New Roman" w:hAnsi="Garamond" w:cs="Times New Roman"/>
          <w:color w:val="000000" w:themeColor="text1"/>
          <w:sz w:val="22"/>
          <w:szCs w:val="22"/>
        </w:rPr>
        <w:t xml:space="preserve">and more consequential </w:t>
      </w:r>
      <w:r w:rsidRPr="00312B21">
        <w:rPr>
          <w:rFonts w:ascii="Garamond" w:eastAsia="Times New Roman" w:hAnsi="Garamond" w:cs="Times New Roman"/>
          <w:color w:val="000000" w:themeColor="text1"/>
          <w:sz w:val="22"/>
          <w:szCs w:val="22"/>
        </w:rPr>
        <w:t xml:space="preserve">political matter </w:t>
      </w:r>
      <w:r w:rsidR="005224B3" w:rsidRPr="00312B21">
        <w:rPr>
          <w:rFonts w:ascii="Garamond" w:eastAsia="Times New Roman" w:hAnsi="Garamond" w:cs="Times New Roman"/>
          <w:color w:val="000000" w:themeColor="text1"/>
          <w:sz w:val="22"/>
          <w:szCs w:val="22"/>
        </w:rPr>
        <w:t>involved</w:t>
      </w:r>
      <w:r w:rsidRPr="00312B21">
        <w:rPr>
          <w:rFonts w:ascii="Garamond" w:eastAsia="Times New Roman" w:hAnsi="Garamond" w:cs="Times New Roman"/>
          <w:color w:val="000000" w:themeColor="text1"/>
          <w:sz w:val="22"/>
          <w:szCs w:val="22"/>
        </w:rPr>
        <w:t xml:space="preserve">: </w:t>
      </w:r>
      <w:r w:rsidR="00224DE8">
        <w:rPr>
          <w:rFonts w:ascii="Garamond" w:eastAsia="Times New Roman" w:hAnsi="Garamond" w:cs="Times New Roman"/>
          <w:color w:val="000000" w:themeColor="text1"/>
          <w:sz w:val="22"/>
          <w:szCs w:val="22"/>
        </w:rPr>
        <w:t xml:space="preserve">As we have seen, </w:t>
      </w:r>
      <w:r w:rsidRPr="00312B21">
        <w:rPr>
          <w:rFonts w:ascii="Garamond" w:eastAsia="Times New Roman" w:hAnsi="Garamond" w:cs="Times New Roman"/>
          <w:color w:val="000000" w:themeColor="text1"/>
          <w:sz w:val="22"/>
          <w:szCs w:val="22"/>
        </w:rPr>
        <w:t xml:space="preserve">Reconstruction was effectively over in most of the former Confederate states </w:t>
      </w:r>
      <w:r w:rsidR="00E874EA" w:rsidRPr="00312B21">
        <w:rPr>
          <w:rFonts w:ascii="Garamond" w:eastAsia="Times New Roman" w:hAnsi="Garamond" w:cs="Times New Roman"/>
          <w:color w:val="000000" w:themeColor="text1"/>
          <w:sz w:val="22"/>
          <w:szCs w:val="22"/>
        </w:rPr>
        <w:t xml:space="preserve">by this time </w:t>
      </w:r>
      <w:r w:rsidRPr="00312B21">
        <w:rPr>
          <w:rFonts w:ascii="Garamond" w:eastAsia="Times New Roman" w:hAnsi="Garamond" w:cs="Times New Roman"/>
          <w:color w:val="000000" w:themeColor="text1"/>
          <w:sz w:val="22"/>
          <w:szCs w:val="22"/>
        </w:rPr>
        <w:t xml:space="preserve">and </w:t>
      </w:r>
      <w:r w:rsidR="00E874EA" w:rsidRPr="00312B21">
        <w:rPr>
          <w:rFonts w:ascii="Garamond" w:eastAsia="Times New Roman" w:hAnsi="Garamond" w:cs="Times New Roman"/>
          <w:color w:val="000000" w:themeColor="text1"/>
          <w:sz w:val="22"/>
          <w:szCs w:val="22"/>
        </w:rPr>
        <w:t xml:space="preserve">it </w:t>
      </w:r>
      <w:r w:rsidRPr="00312B21">
        <w:rPr>
          <w:rFonts w:ascii="Garamond" w:eastAsia="Times New Roman" w:hAnsi="Garamond" w:cs="Times New Roman"/>
          <w:color w:val="000000" w:themeColor="text1"/>
          <w:sz w:val="22"/>
          <w:szCs w:val="22"/>
        </w:rPr>
        <w:t xml:space="preserve">was hanging on by threads in the </w:t>
      </w:r>
      <w:r w:rsidR="00224DE8">
        <w:rPr>
          <w:rFonts w:ascii="Garamond" w:eastAsia="Times New Roman" w:hAnsi="Garamond" w:cs="Times New Roman"/>
          <w:color w:val="000000" w:themeColor="text1"/>
          <w:sz w:val="22"/>
          <w:szCs w:val="22"/>
        </w:rPr>
        <w:t>“</w:t>
      </w:r>
      <w:r w:rsidRPr="00312B21">
        <w:rPr>
          <w:rFonts w:ascii="Garamond" w:eastAsia="Times New Roman" w:hAnsi="Garamond" w:cs="Times New Roman"/>
          <w:color w:val="000000" w:themeColor="text1"/>
          <w:sz w:val="22"/>
          <w:szCs w:val="22"/>
        </w:rPr>
        <w:t>unredeemed</w:t>
      </w:r>
      <w:r w:rsidR="00224DE8">
        <w:rPr>
          <w:rFonts w:ascii="Garamond" w:eastAsia="Times New Roman" w:hAnsi="Garamond" w:cs="Times New Roman"/>
          <w:color w:val="000000" w:themeColor="text1"/>
          <w:sz w:val="22"/>
          <w:szCs w:val="22"/>
        </w:rPr>
        <w:t>”</w:t>
      </w:r>
      <w:r w:rsidRPr="00312B21">
        <w:rPr>
          <w:rFonts w:ascii="Garamond" w:eastAsia="Times New Roman" w:hAnsi="Garamond" w:cs="Times New Roman"/>
          <w:color w:val="000000" w:themeColor="text1"/>
          <w:sz w:val="22"/>
          <w:szCs w:val="22"/>
        </w:rPr>
        <w:t xml:space="preserve"> states</w:t>
      </w:r>
      <w:r w:rsidR="006E7195">
        <w:rPr>
          <w:rFonts w:ascii="Garamond" w:eastAsia="Times New Roman" w:hAnsi="Garamond" w:cs="Times New Roman"/>
          <w:color w:val="000000" w:themeColor="text1"/>
          <w:sz w:val="22"/>
          <w:szCs w:val="22"/>
        </w:rPr>
        <w:t xml:space="preserve"> (</w:t>
      </w:r>
      <w:proofErr w:type="spellStart"/>
      <w:r w:rsidR="006E7195">
        <w:rPr>
          <w:rFonts w:ascii="Garamond" w:eastAsia="Times New Roman" w:hAnsi="Garamond" w:cs="Times New Roman"/>
          <w:color w:val="000000" w:themeColor="text1"/>
          <w:sz w:val="22"/>
          <w:szCs w:val="22"/>
        </w:rPr>
        <w:t>Clendenen</w:t>
      </w:r>
      <w:proofErr w:type="spellEnd"/>
      <w:r w:rsidR="006E7195">
        <w:rPr>
          <w:rFonts w:ascii="Garamond" w:eastAsia="Times New Roman" w:hAnsi="Garamond" w:cs="Times New Roman"/>
          <w:color w:val="000000" w:themeColor="text1"/>
          <w:sz w:val="22"/>
          <w:szCs w:val="22"/>
        </w:rPr>
        <w:t xml:space="preserve"> 1969)</w:t>
      </w:r>
      <w:r w:rsidRPr="00312B21">
        <w:rPr>
          <w:rFonts w:ascii="Garamond" w:eastAsia="Times New Roman" w:hAnsi="Garamond" w:cs="Times New Roman"/>
          <w:color w:val="000000" w:themeColor="text1"/>
          <w:sz w:val="22"/>
          <w:szCs w:val="22"/>
        </w:rPr>
        <w:t>. Racist violence and intimidation was rampant</w:t>
      </w:r>
      <w:r w:rsidR="00B45BA3">
        <w:rPr>
          <w:rFonts w:ascii="Garamond" w:eastAsia="Times New Roman" w:hAnsi="Garamond" w:cs="Times New Roman"/>
          <w:color w:val="000000" w:themeColor="text1"/>
          <w:sz w:val="22"/>
          <w:szCs w:val="22"/>
        </w:rPr>
        <w:t>,</w:t>
      </w:r>
      <w:r w:rsidRPr="00312B21">
        <w:rPr>
          <w:rFonts w:ascii="Garamond" w:eastAsia="Times New Roman" w:hAnsi="Garamond" w:cs="Times New Roman"/>
          <w:color w:val="000000" w:themeColor="text1"/>
          <w:sz w:val="22"/>
          <w:szCs w:val="22"/>
        </w:rPr>
        <w:t xml:space="preserve"> </w:t>
      </w:r>
      <w:r w:rsidR="00B45BA3">
        <w:rPr>
          <w:rFonts w:ascii="Garamond" w:eastAsia="Times New Roman" w:hAnsi="Garamond" w:cs="Times New Roman"/>
          <w:color w:val="000000" w:themeColor="text1"/>
          <w:sz w:val="22"/>
          <w:szCs w:val="22"/>
        </w:rPr>
        <w:t>a</w:t>
      </w:r>
      <w:r w:rsidRPr="00312B21">
        <w:rPr>
          <w:rFonts w:ascii="Garamond" w:eastAsia="Times New Roman" w:hAnsi="Garamond" w:cs="Times New Roman"/>
          <w:color w:val="000000" w:themeColor="text1"/>
          <w:sz w:val="22"/>
          <w:szCs w:val="22"/>
        </w:rPr>
        <w:t xml:space="preserve">nd the troops were </w:t>
      </w:r>
      <w:r w:rsidR="009267E3" w:rsidRPr="00312B21">
        <w:rPr>
          <w:rFonts w:ascii="Garamond" w:eastAsia="Times New Roman" w:hAnsi="Garamond" w:cs="Times New Roman"/>
          <w:color w:val="000000" w:themeColor="text1"/>
          <w:sz w:val="22"/>
          <w:szCs w:val="22"/>
        </w:rPr>
        <w:t xml:space="preserve">already </w:t>
      </w:r>
      <w:r w:rsidR="00A25953" w:rsidRPr="00312B21">
        <w:rPr>
          <w:rFonts w:ascii="Garamond" w:eastAsia="Times New Roman" w:hAnsi="Garamond" w:cs="Times New Roman"/>
          <w:color w:val="000000" w:themeColor="text1"/>
          <w:sz w:val="22"/>
          <w:szCs w:val="22"/>
        </w:rPr>
        <w:t xml:space="preserve">not </w:t>
      </w:r>
      <w:r w:rsidRPr="00312B21">
        <w:rPr>
          <w:rFonts w:ascii="Garamond" w:eastAsia="Times New Roman" w:hAnsi="Garamond" w:cs="Times New Roman"/>
          <w:color w:val="000000" w:themeColor="text1"/>
          <w:sz w:val="22"/>
          <w:szCs w:val="22"/>
        </w:rPr>
        <w:t xml:space="preserve">used as often to impose order as is sometimes supposed. </w:t>
      </w:r>
      <w:r w:rsidR="00B45BA3">
        <w:rPr>
          <w:rFonts w:ascii="Garamond" w:eastAsia="Times New Roman" w:hAnsi="Garamond" w:cs="Times New Roman"/>
          <w:color w:val="000000" w:themeColor="text1"/>
          <w:sz w:val="22"/>
          <w:szCs w:val="22"/>
        </w:rPr>
        <w:t xml:space="preserve">They were not much used outside of the major cities, </w:t>
      </w:r>
      <w:r w:rsidR="00ED5A20">
        <w:rPr>
          <w:rFonts w:ascii="Garamond" w:eastAsia="Times New Roman" w:hAnsi="Garamond" w:cs="Times New Roman"/>
          <w:color w:val="000000" w:themeColor="text1"/>
          <w:sz w:val="22"/>
          <w:szCs w:val="22"/>
        </w:rPr>
        <w:t xml:space="preserve">or beyond election day itself, </w:t>
      </w:r>
      <w:r w:rsidR="00B45BA3">
        <w:rPr>
          <w:rFonts w:ascii="Garamond" w:eastAsia="Times New Roman" w:hAnsi="Garamond" w:cs="Times New Roman"/>
          <w:color w:val="000000" w:themeColor="text1"/>
          <w:sz w:val="22"/>
          <w:szCs w:val="22"/>
        </w:rPr>
        <w:t xml:space="preserve">and white vigilantes learned to focus on </w:t>
      </w:r>
      <w:r w:rsidR="00B45BA3">
        <w:rPr>
          <w:rFonts w:ascii="Garamond" w:eastAsia="Times New Roman" w:hAnsi="Garamond" w:cs="Times New Roman"/>
          <w:color w:val="000000" w:themeColor="text1"/>
          <w:sz w:val="22"/>
          <w:szCs w:val="22"/>
        </w:rPr>
        <w:lastRenderedPageBreak/>
        <w:t>the countryside</w:t>
      </w:r>
      <w:r w:rsidR="005A170E">
        <w:rPr>
          <w:rFonts w:ascii="Garamond" w:eastAsia="Times New Roman" w:hAnsi="Garamond" w:cs="Times New Roman"/>
          <w:color w:val="000000" w:themeColor="text1"/>
          <w:sz w:val="22"/>
          <w:szCs w:val="22"/>
        </w:rPr>
        <w:t xml:space="preserve"> and many days of the year when they effective had carte blanche to act</w:t>
      </w:r>
      <w:r w:rsidR="00B45BA3">
        <w:rPr>
          <w:rFonts w:ascii="Garamond" w:eastAsia="Times New Roman" w:hAnsi="Garamond" w:cs="Times New Roman"/>
          <w:color w:val="000000" w:themeColor="text1"/>
          <w:sz w:val="22"/>
          <w:szCs w:val="22"/>
        </w:rPr>
        <w:t xml:space="preserve">. </w:t>
      </w:r>
      <w:r w:rsidR="007C08A4" w:rsidRPr="00312B21">
        <w:rPr>
          <w:rFonts w:ascii="Garamond" w:eastAsia="Times New Roman" w:hAnsi="Garamond" w:cs="Times New Roman"/>
          <w:color w:val="000000" w:themeColor="text1"/>
          <w:sz w:val="22"/>
          <w:szCs w:val="22"/>
        </w:rPr>
        <w:t>In fact, in 1876 Congress had already limited the number  of troops deployed in the South, although it provided for expansion “in defense of the Mexican and Indian frontier of Texas</w:t>
      </w:r>
      <w:r w:rsidR="005D7ACF">
        <w:rPr>
          <w:rFonts w:ascii="Garamond" w:eastAsia="Times New Roman" w:hAnsi="Garamond" w:cs="Times New Roman"/>
          <w:color w:val="000000" w:themeColor="text1"/>
          <w:sz w:val="22"/>
          <w:szCs w:val="22"/>
        </w:rPr>
        <w:t>.</w:t>
      </w:r>
      <w:r w:rsidR="007C08A4" w:rsidRPr="00312B21">
        <w:rPr>
          <w:rFonts w:ascii="Garamond" w:eastAsia="Times New Roman" w:hAnsi="Garamond" w:cs="Times New Roman"/>
          <w:color w:val="000000" w:themeColor="text1"/>
          <w:sz w:val="22"/>
          <w:szCs w:val="22"/>
        </w:rPr>
        <w:t xml:space="preserve">” Congress </w:t>
      </w:r>
      <w:r w:rsidR="005D7ACF">
        <w:rPr>
          <w:rFonts w:ascii="Garamond" w:eastAsia="Times New Roman" w:hAnsi="Garamond" w:cs="Times New Roman"/>
          <w:color w:val="000000" w:themeColor="text1"/>
          <w:sz w:val="22"/>
          <w:szCs w:val="22"/>
        </w:rPr>
        <w:t xml:space="preserve">then </w:t>
      </w:r>
      <w:r w:rsidR="007C08A4" w:rsidRPr="00312B21">
        <w:rPr>
          <w:rFonts w:ascii="Garamond" w:eastAsia="Times New Roman" w:hAnsi="Garamond" w:cs="Times New Roman"/>
          <w:color w:val="000000" w:themeColor="text1"/>
          <w:sz w:val="22"/>
          <w:szCs w:val="22"/>
        </w:rPr>
        <w:t>adjourned without making an appropriation to support salary for the enlisted men. As for the federal troops in the South</w:t>
      </w:r>
      <w:r w:rsidR="00D8114A">
        <w:rPr>
          <w:rFonts w:ascii="Garamond" w:eastAsia="Times New Roman" w:hAnsi="Garamond" w:cs="Times New Roman"/>
          <w:color w:val="000000" w:themeColor="text1"/>
          <w:sz w:val="22"/>
          <w:szCs w:val="22"/>
        </w:rPr>
        <w:t>,</w:t>
      </w:r>
      <w:r w:rsidR="007C08A4" w:rsidRPr="00312B21">
        <w:rPr>
          <w:rFonts w:ascii="Garamond" w:eastAsia="Times New Roman" w:hAnsi="Garamond" w:cs="Times New Roman"/>
          <w:color w:val="000000" w:themeColor="text1"/>
          <w:sz w:val="22"/>
          <w:szCs w:val="22"/>
        </w:rPr>
        <w:t xml:space="preserve"> </w:t>
      </w:r>
      <w:r w:rsidR="00D8114A">
        <w:rPr>
          <w:rFonts w:ascii="Garamond" w:eastAsia="Times New Roman" w:hAnsi="Garamond" w:cs="Times New Roman"/>
          <w:color w:val="000000" w:themeColor="text1"/>
          <w:sz w:val="22"/>
          <w:szCs w:val="22"/>
        </w:rPr>
        <w:t>one</w:t>
      </w:r>
      <w:r w:rsidR="007C08A4" w:rsidRPr="00312B21">
        <w:rPr>
          <w:rFonts w:ascii="Garamond" w:eastAsia="Times New Roman" w:hAnsi="Garamond" w:cs="Times New Roman"/>
          <w:color w:val="000000" w:themeColor="text1"/>
          <w:sz w:val="22"/>
          <w:szCs w:val="22"/>
        </w:rPr>
        <w:t xml:space="preserve"> of the</w:t>
      </w:r>
      <w:r w:rsidR="00FE0896">
        <w:rPr>
          <w:rFonts w:ascii="Garamond" w:eastAsia="Times New Roman" w:hAnsi="Garamond" w:cs="Times New Roman"/>
          <w:color w:val="000000" w:themeColor="text1"/>
          <w:sz w:val="22"/>
          <w:szCs w:val="22"/>
        </w:rPr>
        <w:t>ir</w:t>
      </w:r>
      <w:r w:rsidR="007C08A4" w:rsidRPr="00312B21">
        <w:rPr>
          <w:rFonts w:ascii="Garamond" w:eastAsia="Times New Roman" w:hAnsi="Garamond" w:cs="Times New Roman"/>
          <w:color w:val="000000" w:themeColor="text1"/>
          <w:sz w:val="22"/>
          <w:szCs w:val="22"/>
        </w:rPr>
        <w:t xml:space="preserve"> major </w:t>
      </w:r>
      <w:r w:rsidR="00FE0896">
        <w:rPr>
          <w:rFonts w:ascii="Garamond" w:eastAsia="Times New Roman" w:hAnsi="Garamond" w:cs="Times New Roman"/>
          <w:color w:val="000000" w:themeColor="text1"/>
          <w:sz w:val="22"/>
          <w:szCs w:val="22"/>
        </w:rPr>
        <w:t>tasks</w:t>
      </w:r>
      <w:r w:rsidR="007C08A4" w:rsidRPr="00312B21">
        <w:rPr>
          <w:rFonts w:ascii="Garamond" w:eastAsia="Times New Roman" w:hAnsi="Garamond" w:cs="Times New Roman"/>
          <w:color w:val="000000" w:themeColor="text1"/>
          <w:sz w:val="22"/>
          <w:szCs w:val="22"/>
        </w:rPr>
        <w:t xml:space="preserve"> was supporting revenue officers in the collection of taxes.</w:t>
      </w:r>
      <w:r w:rsidR="00B31B6E">
        <w:rPr>
          <w:rFonts w:ascii="Garamond" w:eastAsia="Times New Roman" w:hAnsi="Garamond" w:cs="Times New Roman"/>
          <w:color w:val="000000" w:themeColor="text1"/>
          <w:sz w:val="22"/>
          <w:szCs w:val="22"/>
        </w:rPr>
        <w:t xml:space="preserve"> </w:t>
      </w:r>
      <w:r w:rsidR="00B31B6E" w:rsidRPr="00312B21">
        <w:rPr>
          <w:rFonts w:ascii="Garamond" w:eastAsia="Times New Roman" w:hAnsi="Garamond" w:cs="Times New Roman"/>
          <w:color w:val="000000" w:themeColor="text1"/>
          <w:sz w:val="22"/>
          <w:szCs w:val="22"/>
        </w:rPr>
        <w:t xml:space="preserve">Some historians have made another point about the use of federal troops—with the rise of conflicts with native nations of the west, the white settlers there and the federal government saw a new need for military troops – and they had to come from somewhere. So troops that had been stationed in the South were re-deployed West to protect westward expansion. They were also redeployed North in 1877 to assist in putting down labor disorders. </w:t>
      </w:r>
    </w:p>
    <w:p w14:paraId="4115FC07" w14:textId="397E8EBC" w:rsidR="00894064" w:rsidRDefault="00B31B6E" w:rsidP="00894064">
      <w:pPr>
        <w:spacing w:line="480" w:lineRule="auto"/>
        <w:ind w:firstLine="720"/>
        <w:rPr>
          <w:rFonts w:ascii="Garamond" w:eastAsia="Times New Roman" w:hAnsi="Garamond" w:cs="Times New Roman"/>
          <w:color w:val="000000" w:themeColor="text1"/>
          <w:sz w:val="22"/>
          <w:szCs w:val="22"/>
        </w:rPr>
      </w:pPr>
      <w:r>
        <w:rPr>
          <w:rFonts w:ascii="Garamond" w:eastAsia="Times New Roman" w:hAnsi="Garamond" w:cs="Times New Roman"/>
          <w:color w:val="000000" w:themeColor="text1"/>
          <w:sz w:val="22"/>
          <w:szCs w:val="22"/>
        </w:rPr>
        <w:t xml:space="preserve">There was little pressure from anywhere in the country to continue enforcing Reconstruction or even the rights of African American men as now enshrined in the Constitution. </w:t>
      </w:r>
      <w:r w:rsidR="00F5544A" w:rsidRPr="00312B21">
        <w:rPr>
          <w:rFonts w:ascii="Garamond" w:eastAsia="Times New Roman" w:hAnsi="Garamond" w:cs="Times New Roman"/>
          <w:color w:val="000000" w:themeColor="text1"/>
          <w:sz w:val="22"/>
          <w:szCs w:val="22"/>
        </w:rPr>
        <w:t>As we have already seen, much of the North was tired of dealing with matters in the South</w:t>
      </w:r>
      <w:r w:rsidR="002054EB">
        <w:rPr>
          <w:rFonts w:ascii="Garamond" w:eastAsia="Times New Roman" w:hAnsi="Garamond" w:cs="Times New Roman"/>
          <w:color w:val="000000" w:themeColor="text1"/>
          <w:sz w:val="22"/>
          <w:szCs w:val="22"/>
        </w:rPr>
        <w:t>.</w:t>
      </w:r>
      <w:r w:rsidR="00F5544A" w:rsidRPr="00312B21">
        <w:rPr>
          <w:rFonts w:ascii="Garamond" w:eastAsia="Times New Roman" w:hAnsi="Garamond" w:cs="Times New Roman"/>
          <w:color w:val="000000" w:themeColor="text1"/>
          <w:sz w:val="22"/>
          <w:szCs w:val="22"/>
        </w:rPr>
        <w:t xml:space="preserve"> </w:t>
      </w:r>
      <w:r w:rsidR="002054EB">
        <w:rPr>
          <w:rFonts w:ascii="Garamond" w:eastAsia="Times New Roman" w:hAnsi="Garamond" w:cs="Times New Roman"/>
          <w:color w:val="000000" w:themeColor="text1"/>
          <w:sz w:val="22"/>
          <w:szCs w:val="22"/>
        </w:rPr>
        <w:t>T</w:t>
      </w:r>
      <w:r w:rsidR="00F5544A" w:rsidRPr="00312B21">
        <w:rPr>
          <w:rFonts w:ascii="Garamond" w:eastAsia="Times New Roman" w:hAnsi="Garamond" w:cs="Times New Roman"/>
          <w:color w:val="000000" w:themeColor="text1"/>
          <w:sz w:val="22"/>
          <w:szCs w:val="22"/>
        </w:rPr>
        <w:t>hey were much less interested in black civil rights than they had been in abolition</w:t>
      </w:r>
      <w:r w:rsidR="002054EB">
        <w:rPr>
          <w:rFonts w:ascii="Garamond" w:eastAsia="Times New Roman" w:hAnsi="Garamond" w:cs="Times New Roman"/>
          <w:color w:val="000000" w:themeColor="text1"/>
          <w:sz w:val="22"/>
          <w:szCs w:val="22"/>
        </w:rPr>
        <w:t>. They</w:t>
      </w:r>
      <w:r w:rsidR="00F5544A" w:rsidRPr="00312B21">
        <w:rPr>
          <w:rFonts w:ascii="Garamond" w:eastAsia="Times New Roman" w:hAnsi="Garamond" w:cs="Times New Roman"/>
          <w:color w:val="000000" w:themeColor="text1"/>
          <w:sz w:val="22"/>
          <w:szCs w:val="22"/>
        </w:rPr>
        <w:t xml:space="preserve"> were preoccupied with a host of what felt like more pressing matters. </w:t>
      </w:r>
      <w:r>
        <w:rPr>
          <w:rFonts w:ascii="Garamond" w:eastAsia="Times New Roman" w:hAnsi="Garamond" w:cs="Times New Roman"/>
          <w:color w:val="000000" w:themeColor="text1"/>
          <w:sz w:val="22"/>
          <w:szCs w:val="22"/>
        </w:rPr>
        <w:t xml:space="preserve">Even those </w:t>
      </w:r>
      <w:r w:rsidR="005A4FBB">
        <w:rPr>
          <w:rFonts w:ascii="Garamond" w:eastAsia="Times New Roman" w:hAnsi="Garamond" w:cs="Times New Roman"/>
          <w:color w:val="000000" w:themeColor="text1"/>
          <w:sz w:val="22"/>
          <w:szCs w:val="22"/>
        </w:rPr>
        <w:t xml:space="preserve">white people </w:t>
      </w:r>
      <w:r>
        <w:rPr>
          <w:rFonts w:ascii="Garamond" w:eastAsia="Times New Roman" w:hAnsi="Garamond" w:cs="Times New Roman"/>
          <w:color w:val="000000" w:themeColor="text1"/>
          <w:sz w:val="22"/>
          <w:szCs w:val="22"/>
        </w:rPr>
        <w:t xml:space="preserve">who were on board with abolition increasingly voiced doubts about the wisdom of assuming black men would use their voting rights </w:t>
      </w:r>
      <w:r w:rsidR="002C0E56">
        <w:rPr>
          <w:rFonts w:ascii="Garamond" w:eastAsia="Times New Roman" w:hAnsi="Garamond" w:cs="Times New Roman"/>
          <w:color w:val="000000" w:themeColor="text1"/>
          <w:sz w:val="22"/>
          <w:szCs w:val="22"/>
        </w:rPr>
        <w:t>competently</w:t>
      </w:r>
      <w:r>
        <w:rPr>
          <w:rFonts w:ascii="Garamond" w:eastAsia="Times New Roman" w:hAnsi="Garamond" w:cs="Times New Roman"/>
          <w:color w:val="000000" w:themeColor="text1"/>
          <w:sz w:val="22"/>
          <w:szCs w:val="22"/>
        </w:rPr>
        <w:t xml:space="preserve">. </w:t>
      </w:r>
      <w:r w:rsidR="00A5050A">
        <w:rPr>
          <w:rFonts w:ascii="Garamond" w:eastAsia="Times New Roman" w:hAnsi="Garamond" w:cs="Times New Roman"/>
          <w:color w:val="000000" w:themeColor="text1"/>
          <w:sz w:val="22"/>
          <w:szCs w:val="22"/>
        </w:rPr>
        <w:t xml:space="preserve">Of course, </w:t>
      </w:r>
      <w:r>
        <w:rPr>
          <w:rFonts w:ascii="Garamond" w:eastAsia="Times New Roman" w:hAnsi="Garamond" w:cs="Times New Roman"/>
          <w:color w:val="000000" w:themeColor="text1"/>
          <w:sz w:val="22"/>
          <w:szCs w:val="22"/>
        </w:rPr>
        <w:t>some also doubted that recent white European immigrants could do so, either</w:t>
      </w:r>
      <w:r w:rsidR="009E26CF">
        <w:rPr>
          <w:rFonts w:ascii="Garamond" w:eastAsia="Times New Roman" w:hAnsi="Garamond" w:cs="Times New Roman"/>
          <w:color w:val="000000" w:themeColor="text1"/>
          <w:sz w:val="22"/>
          <w:szCs w:val="22"/>
        </w:rPr>
        <w:t>, and there were widespread calls for an “educated vote.”</w:t>
      </w:r>
    </w:p>
    <w:p w14:paraId="7CE64134" w14:textId="2802529E" w:rsidR="00CA44E4" w:rsidRDefault="00CA44E4" w:rsidP="00894064">
      <w:pPr>
        <w:spacing w:line="480" w:lineRule="auto"/>
        <w:ind w:firstLine="720"/>
        <w:rPr>
          <w:rFonts w:ascii="Garamond" w:eastAsia="Times New Roman" w:hAnsi="Garamond" w:cs="Times New Roman"/>
          <w:color w:val="000000" w:themeColor="text1"/>
          <w:sz w:val="22"/>
          <w:szCs w:val="22"/>
        </w:rPr>
      </w:pPr>
      <w:r>
        <w:rPr>
          <w:rFonts w:ascii="Garamond" w:eastAsia="Times New Roman" w:hAnsi="Garamond" w:cs="Times New Roman"/>
          <w:color w:val="000000" w:themeColor="text1"/>
          <w:sz w:val="22"/>
          <w:szCs w:val="22"/>
        </w:rPr>
        <w:t>It is problematic to lay the end of Reconstruction and the resulting apartheid system and white reign of terror in the South on Rutherford B. Hayes’ shoulders. He was surely complicit</w:t>
      </w:r>
      <w:r w:rsidR="00853868">
        <w:rPr>
          <w:rFonts w:ascii="Garamond" w:eastAsia="Times New Roman" w:hAnsi="Garamond" w:cs="Times New Roman"/>
          <w:color w:val="000000" w:themeColor="text1"/>
          <w:sz w:val="22"/>
          <w:szCs w:val="22"/>
        </w:rPr>
        <w:t xml:space="preserve"> and carries that historical burden. </w:t>
      </w:r>
      <w:r w:rsidR="00036D03">
        <w:rPr>
          <w:rFonts w:ascii="Garamond" w:eastAsia="Times New Roman" w:hAnsi="Garamond" w:cs="Times New Roman"/>
          <w:color w:val="000000" w:themeColor="text1"/>
          <w:sz w:val="22"/>
          <w:szCs w:val="22"/>
        </w:rPr>
        <w:t xml:space="preserve">And leadership matters. </w:t>
      </w:r>
      <w:r w:rsidR="00853868">
        <w:rPr>
          <w:rFonts w:ascii="Garamond" w:eastAsia="Times New Roman" w:hAnsi="Garamond" w:cs="Times New Roman"/>
          <w:color w:val="000000" w:themeColor="text1"/>
          <w:sz w:val="22"/>
          <w:szCs w:val="22"/>
        </w:rPr>
        <w:t xml:space="preserve">But painting the end of Reconstruction and the rise of Jim Crow as a matter largely of a discrete political bargain helps us misconstrue that period of history and its role in the consequential </w:t>
      </w:r>
      <w:r w:rsidR="006A08AA">
        <w:rPr>
          <w:rFonts w:ascii="Garamond" w:eastAsia="Times New Roman" w:hAnsi="Garamond" w:cs="Times New Roman"/>
          <w:color w:val="000000" w:themeColor="text1"/>
          <w:sz w:val="22"/>
          <w:szCs w:val="22"/>
        </w:rPr>
        <w:t>impact</w:t>
      </w:r>
      <w:r w:rsidR="00853868">
        <w:rPr>
          <w:rFonts w:ascii="Garamond" w:eastAsia="Times New Roman" w:hAnsi="Garamond" w:cs="Times New Roman"/>
          <w:color w:val="000000" w:themeColor="text1"/>
          <w:sz w:val="22"/>
          <w:szCs w:val="22"/>
        </w:rPr>
        <w:t xml:space="preserve"> of racism </w:t>
      </w:r>
      <w:r w:rsidR="006A08AA">
        <w:rPr>
          <w:rFonts w:ascii="Garamond" w:eastAsia="Times New Roman" w:hAnsi="Garamond" w:cs="Times New Roman"/>
          <w:color w:val="000000" w:themeColor="text1"/>
          <w:sz w:val="22"/>
          <w:szCs w:val="22"/>
        </w:rPr>
        <w:t>on</w:t>
      </w:r>
      <w:r w:rsidR="00853868">
        <w:rPr>
          <w:rFonts w:ascii="Garamond" w:eastAsia="Times New Roman" w:hAnsi="Garamond" w:cs="Times New Roman"/>
          <w:color w:val="000000" w:themeColor="text1"/>
          <w:sz w:val="22"/>
          <w:szCs w:val="22"/>
        </w:rPr>
        <w:t xml:space="preserve"> American politics. Who in power was going to save black men’s political and civil rights in that era if the supposed Wormsley agreement had not happened? Nothing, presumably, would have been different if Tilden and the Democrats took office. Mor</w:t>
      </w:r>
      <w:r w:rsidR="00636C55">
        <w:rPr>
          <w:rFonts w:ascii="Garamond" w:eastAsia="Times New Roman" w:hAnsi="Garamond" w:cs="Times New Roman"/>
          <w:color w:val="000000" w:themeColor="text1"/>
          <w:sz w:val="22"/>
          <w:szCs w:val="22"/>
        </w:rPr>
        <w:t>e</w:t>
      </w:r>
      <w:r w:rsidR="00853868">
        <w:rPr>
          <w:rFonts w:ascii="Garamond" w:eastAsia="Times New Roman" w:hAnsi="Garamond" w:cs="Times New Roman"/>
          <w:color w:val="000000" w:themeColor="text1"/>
          <w:sz w:val="22"/>
          <w:szCs w:val="22"/>
        </w:rPr>
        <w:t xml:space="preserve">over, this was the </w:t>
      </w:r>
      <w:r w:rsidR="00853868">
        <w:rPr>
          <w:rFonts w:ascii="Garamond" w:eastAsia="Times New Roman" w:hAnsi="Garamond" w:cs="Times New Roman"/>
          <w:i/>
          <w:iCs/>
          <w:color w:val="000000" w:themeColor="text1"/>
          <w:sz w:val="22"/>
          <w:szCs w:val="22"/>
        </w:rPr>
        <w:t>Slaughterhouse</w:t>
      </w:r>
      <w:r w:rsidR="00853868">
        <w:rPr>
          <w:rFonts w:ascii="Garamond" w:eastAsia="Times New Roman" w:hAnsi="Garamond" w:cs="Times New Roman"/>
          <w:color w:val="000000" w:themeColor="text1"/>
          <w:sz w:val="22"/>
          <w:szCs w:val="22"/>
        </w:rPr>
        <w:t xml:space="preserve"> era. The expansion of the federal government the Civil War era ushered in was over.</w:t>
      </w:r>
    </w:p>
    <w:p w14:paraId="0DBA738A" w14:textId="4ED48D55" w:rsidR="006807A1" w:rsidRPr="00853868" w:rsidRDefault="006807A1" w:rsidP="00894064">
      <w:pPr>
        <w:spacing w:line="480" w:lineRule="auto"/>
        <w:ind w:firstLine="720"/>
        <w:rPr>
          <w:rFonts w:ascii="Garamond" w:eastAsia="Times New Roman" w:hAnsi="Garamond" w:cs="Times New Roman"/>
          <w:color w:val="000000" w:themeColor="text1"/>
          <w:sz w:val="22"/>
          <w:szCs w:val="22"/>
        </w:rPr>
      </w:pPr>
      <w:r>
        <w:rPr>
          <w:rFonts w:ascii="Garamond" w:eastAsia="Times New Roman" w:hAnsi="Garamond" w:cs="Times New Roman"/>
          <w:color w:val="000000" w:themeColor="text1"/>
          <w:sz w:val="22"/>
          <w:szCs w:val="22"/>
        </w:rPr>
        <w:t>It is not contradictory to say that the 1876 election, in effect, ended Reconstruction. The politics of this election</w:t>
      </w:r>
      <w:r w:rsidR="00CC7685">
        <w:rPr>
          <w:rFonts w:ascii="Garamond" w:eastAsia="Times New Roman" w:hAnsi="Garamond" w:cs="Times New Roman"/>
          <w:color w:val="000000" w:themeColor="text1"/>
          <w:sz w:val="22"/>
          <w:szCs w:val="22"/>
        </w:rPr>
        <w:t xml:space="preserve"> closed African American men out of electoral politics in the South, concluded a period of pro-</w:t>
      </w:r>
      <w:r w:rsidR="00CC7685">
        <w:rPr>
          <w:rFonts w:ascii="Garamond" w:eastAsia="Times New Roman" w:hAnsi="Garamond" w:cs="Times New Roman"/>
          <w:color w:val="000000" w:themeColor="text1"/>
          <w:sz w:val="22"/>
          <w:szCs w:val="22"/>
        </w:rPr>
        <w:lastRenderedPageBreak/>
        <w:t>race-focused civil rights active advocacy among some groups of Northern whites</w:t>
      </w:r>
      <w:r w:rsidR="00B56645">
        <w:rPr>
          <w:rFonts w:ascii="Garamond" w:eastAsia="Times New Roman" w:hAnsi="Garamond" w:cs="Times New Roman"/>
          <w:color w:val="000000" w:themeColor="text1"/>
          <w:sz w:val="22"/>
          <w:szCs w:val="22"/>
        </w:rPr>
        <w:t xml:space="preserve">. It </w:t>
      </w:r>
      <w:r w:rsidR="00CC7685">
        <w:rPr>
          <w:rFonts w:ascii="Garamond" w:eastAsia="Times New Roman" w:hAnsi="Garamond" w:cs="Times New Roman"/>
          <w:color w:val="000000" w:themeColor="text1"/>
          <w:sz w:val="22"/>
          <w:szCs w:val="22"/>
        </w:rPr>
        <w:t xml:space="preserve">resulted in abandoning the South to the Democratic party for close to a century, and it </w:t>
      </w:r>
      <w:r w:rsidR="002936FD">
        <w:rPr>
          <w:rFonts w:ascii="Garamond" w:eastAsia="Times New Roman" w:hAnsi="Garamond" w:cs="Times New Roman"/>
          <w:color w:val="000000" w:themeColor="text1"/>
          <w:sz w:val="22"/>
          <w:szCs w:val="22"/>
        </w:rPr>
        <w:t>put yet another Republican in the White House (and, except for Grover Cleveland’s two terms and Woodrow Wilson’s two terms they would remain there until Franklin Delano Roosevelt took office in 1933)</w:t>
      </w:r>
      <w:r w:rsidR="00CC7685">
        <w:rPr>
          <w:rFonts w:ascii="Garamond" w:eastAsia="Times New Roman" w:hAnsi="Garamond" w:cs="Times New Roman"/>
          <w:color w:val="000000" w:themeColor="text1"/>
          <w:sz w:val="22"/>
          <w:szCs w:val="22"/>
        </w:rPr>
        <w:t>, while that party was visibly beginning the transformation that, through various twists and turns, ended up where we see that party today.</w:t>
      </w:r>
    </w:p>
    <w:p w14:paraId="3C102657" w14:textId="5BA10EFE" w:rsidR="002A641B" w:rsidRPr="00312B21" w:rsidRDefault="00DB62F4" w:rsidP="00CA290F">
      <w:pPr>
        <w:spacing w:line="480" w:lineRule="auto"/>
        <w:ind w:firstLine="720"/>
        <w:rPr>
          <w:rFonts w:ascii="Garamond" w:eastAsia="Times New Roman" w:hAnsi="Garamond" w:cs="Times New Roman"/>
          <w:color w:val="000000" w:themeColor="text1"/>
          <w:sz w:val="22"/>
          <w:szCs w:val="22"/>
        </w:rPr>
      </w:pPr>
      <w:r w:rsidRPr="00312B21">
        <w:rPr>
          <w:rFonts w:ascii="Garamond" w:eastAsia="Times New Roman" w:hAnsi="Garamond" w:cs="Times New Roman"/>
          <w:color w:val="000000" w:themeColor="text1"/>
          <w:sz w:val="22"/>
          <w:szCs w:val="22"/>
        </w:rPr>
        <w:t xml:space="preserve">Hayes was tainted by the proceedings -- </w:t>
      </w:r>
      <w:r w:rsidR="002A641B" w:rsidRPr="00312B21">
        <w:rPr>
          <w:rFonts w:ascii="Garamond" w:eastAsia="Times New Roman" w:hAnsi="Garamond" w:cs="Times New Roman"/>
          <w:color w:val="000000" w:themeColor="text1"/>
          <w:sz w:val="22"/>
          <w:szCs w:val="22"/>
        </w:rPr>
        <w:t xml:space="preserve"> He suffered popular names among his detractors like His Fraudulency and </w:t>
      </w:r>
      <w:proofErr w:type="spellStart"/>
      <w:r w:rsidR="002A641B" w:rsidRPr="00312B21">
        <w:rPr>
          <w:rFonts w:ascii="Garamond" w:eastAsia="Times New Roman" w:hAnsi="Garamond" w:cs="Times New Roman"/>
          <w:color w:val="000000" w:themeColor="text1"/>
          <w:sz w:val="22"/>
          <w:szCs w:val="22"/>
        </w:rPr>
        <w:t>Rutherfraud</w:t>
      </w:r>
      <w:proofErr w:type="spellEnd"/>
      <w:r w:rsidR="002A641B" w:rsidRPr="00312B21">
        <w:rPr>
          <w:rFonts w:ascii="Garamond" w:eastAsia="Times New Roman" w:hAnsi="Garamond" w:cs="Times New Roman"/>
          <w:color w:val="000000" w:themeColor="text1"/>
          <w:sz w:val="22"/>
          <w:szCs w:val="22"/>
        </w:rPr>
        <w:t xml:space="preserve">.  But he served out his term in relative popularity, </w:t>
      </w:r>
      <w:r w:rsidR="00E0552A">
        <w:rPr>
          <w:rFonts w:ascii="Garamond" w:eastAsia="Times New Roman" w:hAnsi="Garamond" w:cs="Times New Roman"/>
          <w:color w:val="000000" w:themeColor="text1"/>
          <w:sz w:val="22"/>
          <w:szCs w:val="22"/>
        </w:rPr>
        <w:t>then</w:t>
      </w:r>
      <w:r w:rsidR="002A641B" w:rsidRPr="00312B21">
        <w:rPr>
          <w:rFonts w:ascii="Garamond" w:eastAsia="Times New Roman" w:hAnsi="Garamond" w:cs="Times New Roman"/>
          <w:color w:val="000000" w:themeColor="text1"/>
          <w:sz w:val="22"/>
          <w:szCs w:val="22"/>
        </w:rPr>
        <w:t xml:space="preserve"> stepped down after one term as he had promised</w:t>
      </w:r>
      <w:r w:rsidR="00E0552A">
        <w:rPr>
          <w:rFonts w:ascii="Garamond" w:eastAsia="Times New Roman" w:hAnsi="Garamond" w:cs="Times New Roman"/>
          <w:color w:val="000000" w:themeColor="text1"/>
          <w:sz w:val="22"/>
          <w:szCs w:val="22"/>
        </w:rPr>
        <w:t xml:space="preserve"> from the beginning</w:t>
      </w:r>
      <w:r w:rsidR="002A641B" w:rsidRPr="00312B21">
        <w:rPr>
          <w:rFonts w:ascii="Garamond" w:eastAsia="Times New Roman" w:hAnsi="Garamond" w:cs="Times New Roman"/>
          <w:color w:val="000000" w:themeColor="text1"/>
          <w:sz w:val="22"/>
          <w:szCs w:val="22"/>
        </w:rPr>
        <w:t xml:space="preserve">. He was succeeded by Republican James A. Garfield, chosen after 36 ballots at the Republican National Convention, and assassinated by a disappointed office seeker </w:t>
      </w:r>
      <w:r w:rsidR="00CA44E4">
        <w:rPr>
          <w:rFonts w:ascii="Garamond" w:eastAsia="Times New Roman" w:hAnsi="Garamond" w:cs="Times New Roman"/>
          <w:color w:val="000000" w:themeColor="text1"/>
          <w:sz w:val="22"/>
          <w:szCs w:val="22"/>
        </w:rPr>
        <w:t>six</w:t>
      </w:r>
      <w:r w:rsidR="002A641B" w:rsidRPr="00312B21">
        <w:rPr>
          <w:rFonts w:ascii="Garamond" w:eastAsia="Times New Roman" w:hAnsi="Garamond" w:cs="Times New Roman"/>
          <w:color w:val="000000" w:themeColor="text1"/>
          <w:sz w:val="22"/>
          <w:szCs w:val="22"/>
        </w:rPr>
        <w:t xml:space="preserve"> months after taking office.</w:t>
      </w:r>
      <w:r w:rsidR="00CA44E4">
        <w:rPr>
          <w:rFonts w:ascii="Garamond" w:eastAsia="Times New Roman" w:hAnsi="Garamond" w:cs="Times New Roman"/>
          <w:color w:val="000000" w:themeColor="text1"/>
          <w:sz w:val="22"/>
          <w:szCs w:val="22"/>
        </w:rPr>
        <w:t xml:space="preserve"> </w:t>
      </w:r>
    </w:p>
    <w:p w14:paraId="529BA3A8" w14:textId="5F5EA71E" w:rsidR="001649E2" w:rsidRPr="00EB081F" w:rsidRDefault="008F4006" w:rsidP="008F4006">
      <w:pPr>
        <w:spacing w:line="480" w:lineRule="auto"/>
        <w:jc w:val="center"/>
        <w:rPr>
          <w:rFonts w:ascii="Garamond" w:eastAsia="Times New Roman" w:hAnsi="Garamond" w:cs="Times New Roman"/>
          <w:b/>
          <w:bCs/>
          <w:iCs/>
          <w:color w:val="000000" w:themeColor="text1"/>
          <w:sz w:val="22"/>
          <w:szCs w:val="22"/>
        </w:rPr>
      </w:pPr>
      <w:r w:rsidRPr="00EB081F">
        <w:rPr>
          <w:rFonts w:ascii="Garamond" w:eastAsia="Times New Roman" w:hAnsi="Garamond" w:cs="Times New Roman"/>
          <w:b/>
          <w:bCs/>
          <w:iCs/>
          <w:color w:val="000000" w:themeColor="text1"/>
          <w:sz w:val="22"/>
          <w:szCs w:val="22"/>
        </w:rPr>
        <w:t xml:space="preserve">Echoes &amp; </w:t>
      </w:r>
      <w:r w:rsidR="002A641B" w:rsidRPr="00EB081F">
        <w:rPr>
          <w:rFonts w:ascii="Garamond" w:eastAsia="Times New Roman" w:hAnsi="Garamond" w:cs="Times New Roman"/>
          <w:b/>
          <w:bCs/>
          <w:iCs/>
          <w:color w:val="000000" w:themeColor="text1"/>
          <w:sz w:val="22"/>
          <w:szCs w:val="22"/>
        </w:rPr>
        <w:t>Connection</w:t>
      </w:r>
      <w:r w:rsidR="00423188">
        <w:rPr>
          <w:rFonts w:ascii="Garamond" w:eastAsia="Times New Roman" w:hAnsi="Garamond" w:cs="Times New Roman"/>
          <w:b/>
          <w:bCs/>
          <w:iCs/>
          <w:color w:val="000000" w:themeColor="text1"/>
          <w:sz w:val="22"/>
          <w:szCs w:val="22"/>
        </w:rPr>
        <w:t>s</w:t>
      </w:r>
      <w:r w:rsidR="002A641B" w:rsidRPr="00EB081F">
        <w:rPr>
          <w:rFonts w:ascii="Garamond" w:eastAsia="Times New Roman" w:hAnsi="Garamond" w:cs="Times New Roman"/>
          <w:b/>
          <w:bCs/>
          <w:iCs/>
          <w:color w:val="000000" w:themeColor="text1"/>
          <w:sz w:val="22"/>
          <w:szCs w:val="22"/>
        </w:rPr>
        <w:t xml:space="preserve"> </w:t>
      </w:r>
      <w:r w:rsidRPr="00EB081F">
        <w:rPr>
          <w:rFonts w:ascii="Garamond" w:eastAsia="Times New Roman" w:hAnsi="Garamond" w:cs="Times New Roman"/>
          <w:b/>
          <w:bCs/>
          <w:iCs/>
          <w:color w:val="000000" w:themeColor="text1"/>
          <w:sz w:val="22"/>
          <w:szCs w:val="22"/>
        </w:rPr>
        <w:t>in</w:t>
      </w:r>
      <w:r w:rsidR="002A641B" w:rsidRPr="00EB081F">
        <w:rPr>
          <w:rFonts w:ascii="Garamond" w:eastAsia="Times New Roman" w:hAnsi="Garamond" w:cs="Times New Roman"/>
          <w:b/>
          <w:bCs/>
          <w:iCs/>
          <w:color w:val="000000" w:themeColor="text1"/>
          <w:sz w:val="22"/>
          <w:szCs w:val="22"/>
        </w:rPr>
        <w:t xml:space="preserve"> 2020</w:t>
      </w:r>
    </w:p>
    <w:p w14:paraId="37E24BE2" w14:textId="39911E01" w:rsidR="004019FE" w:rsidRPr="00312B21" w:rsidRDefault="001649E2" w:rsidP="00B31DF7">
      <w:pPr>
        <w:spacing w:line="480" w:lineRule="auto"/>
        <w:outlineLvl w:val="2"/>
        <w:rPr>
          <w:rFonts w:ascii="Garamond" w:eastAsia="Times New Roman" w:hAnsi="Garamond" w:cs="Times New Roman"/>
          <w:bCs/>
          <w:color w:val="000000" w:themeColor="text1"/>
          <w:sz w:val="22"/>
          <w:szCs w:val="22"/>
        </w:rPr>
      </w:pPr>
      <w:r w:rsidRPr="00312B21">
        <w:rPr>
          <w:rFonts w:ascii="Garamond" w:eastAsia="Times New Roman" w:hAnsi="Garamond" w:cs="Times New Roman"/>
          <w:bCs/>
          <w:color w:val="000000" w:themeColor="text1"/>
          <w:sz w:val="22"/>
          <w:szCs w:val="22"/>
        </w:rPr>
        <w:t xml:space="preserve"> </w:t>
      </w:r>
      <w:r w:rsidR="00423188">
        <w:rPr>
          <w:rFonts w:ascii="Garamond" w:eastAsia="Times New Roman" w:hAnsi="Garamond" w:cs="Times New Roman"/>
          <w:bCs/>
          <w:color w:val="000000" w:themeColor="text1"/>
          <w:sz w:val="22"/>
          <w:szCs w:val="22"/>
        </w:rPr>
        <w:tab/>
        <w:t xml:space="preserve">The American presidential elections of 1876 and 2020 </w:t>
      </w:r>
      <w:r w:rsidR="002E77F7">
        <w:rPr>
          <w:rFonts w:ascii="Garamond" w:eastAsia="Times New Roman" w:hAnsi="Garamond" w:cs="Times New Roman"/>
          <w:bCs/>
          <w:color w:val="000000" w:themeColor="text1"/>
          <w:sz w:val="22"/>
          <w:szCs w:val="22"/>
        </w:rPr>
        <w:t>differed from each other</w:t>
      </w:r>
      <w:r w:rsidR="00747DF7">
        <w:rPr>
          <w:rFonts w:ascii="Garamond" w:eastAsia="Times New Roman" w:hAnsi="Garamond" w:cs="Times New Roman"/>
          <w:bCs/>
          <w:color w:val="000000" w:themeColor="text1"/>
          <w:sz w:val="22"/>
          <w:szCs w:val="22"/>
        </w:rPr>
        <w:t xml:space="preserve"> in many specific respects</w:t>
      </w:r>
      <w:r w:rsidR="002E77F7">
        <w:rPr>
          <w:rFonts w:ascii="Garamond" w:eastAsia="Times New Roman" w:hAnsi="Garamond" w:cs="Times New Roman"/>
          <w:bCs/>
          <w:color w:val="000000" w:themeColor="text1"/>
          <w:sz w:val="22"/>
          <w:szCs w:val="22"/>
        </w:rPr>
        <w:t xml:space="preserve"> and, as always, it would be a mistake to try to make history neater than it is</w:t>
      </w:r>
      <w:r w:rsidR="00747DF7">
        <w:rPr>
          <w:rFonts w:ascii="Garamond" w:eastAsia="Times New Roman" w:hAnsi="Garamond" w:cs="Times New Roman"/>
          <w:bCs/>
          <w:color w:val="000000" w:themeColor="text1"/>
          <w:sz w:val="22"/>
          <w:szCs w:val="22"/>
        </w:rPr>
        <w:t>. Nevertheless, there are some historical connections and some echoes that make it worthwhile to consider them together</w:t>
      </w:r>
      <w:r w:rsidR="003A0C08">
        <w:rPr>
          <w:rFonts w:ascii="Garamond" w:eastAsia="Times New Roman" w:hAnsi="Garamond" w:cs="Times New Roman"/>
          <w:bCs/>
          <w:color w:val="000000" w:themeColor="text1"/>
          <w:sz w:val="22"/>
          <w:szCs w:val="22"/>
        </w:rPr>
        <w:t xml:space="preserve"> to ask questions about underlying aspects of political culture and the course of political history</w:t>
      </w:r>
      <w:r w:rsidR="00747DF7">
        <w:rPr>
          <w:rFonts w:ascii="Garamond" w:eastAsia="Times New Roman" w:hAnsi="Garamond" w:cs="Times New Roman"/>
          <w:bCs/>
          <w:color w:val="000000" w:themeColor="text1"/>
          <w:sz w:val="22"/>
          <w:szCs w:val="22"/>
        </w:rPr>
        <w:t>.</w:t>
      </w:r>
      <w:r w:rsidR="00E71C12">
        <w:rPr>
          <w:rFonts w:ascii="Garamond" w:eastAsia="Times New Roman" w:hAnsi="Garamond" w:cs="Times New Roman"/>
          <w:bCs/>
          <w:color w:val="000000" w:themeColor="text1"/>
          <w:sz w:val="22"/>
          <w:szCs w:val="22"/>
        </w:rPr>
        <w:t xml:space="preserve"> The </w:t>
      </w:r>
      <w:r w:rsidR="00043806">
        <w:rPr>
          <w:rFonts w:ascii="Garamond" w:eastAsia="Times New Roman" w:hAnsi="Garamond" w:cs="Times New Roman"/>
          <w:bCs/>
          <w:color w:val="000000" w:themeColor="text1"/>
          <w:sz w:val="22"/>
          <w:szCs w:val="22"/>
        </w:rPr>
        <w:t xml:space="preserve">question, in effect, is when do similarities and echoes reflect </w:t>
      </w:r>
      <w:r w:rsidR="00E71C12" w:rsidRPr="00043806">
        <w:rPr>
          <w:rFonts w:ascii="Garamond" w:eastAsia="Times New Roman" w:hAnsi="Garamond" w:cs="Times New Roman"/>
          <w:bCs/>
          <w:i/>
          <w:iCs/>
          <w:color w:val="000000" w:themeColor="text1"/>
          <w:sz w:val="22"/>
          <w:szCs w:val="22"/>
        </w:rPr>
        <w:t>continuities</w:t>
      </w:r>
      <w:r w:rsidR="00043806">
        <w:rPr>
          <w:rFonts w:ascii="Garamond" w:eastAsia="Times New Roman" w:hAnsi="Garamond" w:cs="Times New Roman"/>
          <w:bCs/>
          <w:color w:val="000000" w:themeColor="text1"/>
          <w:sz w:val="22"/>
          <w:szCs w:val="22"/>
        </w:rPr>
        <w:t>, or historical linkages and not just similarities, even if occasionally uncanny.</w:t>
      </w:r>
    </w:p>
    <w:p w14:paraId="2422DD08" w14:textId="3420FD4D" w:rsidR="00AF06C5" w:rsidRDefault="00747DF7" w:rsidP="002B1D03">
      <w:pPr>
        <w:spacing w:line="480" w:lineRule="auto"/>
        <w:ind w:firstLine="720"/>
        <w:rPr>
          <w:rFonts w:ascii="Garamond" w:hAnsi="Garamond"/>
          <w:sz w:val="22"/>
          <w:szCs w:val="22"/>
        </w:rPr>
      </w:pPr>
      <w:r>
        <w:rPr>
          <w:rFonts w:ascii="Garamond" w:hAnsi="Garamond"/>
          <w:sz w:val="22"/>
          <w:szCs w:val="22"/>
        </w:rPr>
        <w:t>C</w:t>
      </w:r>
      <w:r w:rsidR="00BD2F84" w:rsidRPr="00312B21">
        <w:rPr>
          <w:rFonts w:ascii="Garamond" w:hAnsi="Garamond"/>
          <w:sz w:val="22"/>
          <w:szCs w:val="22"/>
        </w:rPr>
        <w:t xml:space="preserve">orruption and patronage </w:t>
      </w:r>
      <w:r>
        <w:rPr>
          <w:rFonts w:ascii="Garamond" w:hAnsi="Garamond"/>
          <w:sz w:val="22"/>
          <w:szCs w:val="22"/>
        </w:rPr>
        <w:t xml:space="preserve">were fundamental to the politics, including electoral and politics, of the </w:t>
      </w:r>
      <w:r w:rsidR="00BD2F84" w:rsidRPr="00312B21">
        <w:rPr>
          <w:rFonts w:ascii="Garamond" w:hAnsi="Garamond"/>
          <w:sz w:val="22"/>
          <w:szCs w:val="22"/>
        </w:rPr>
        <w:t>1860s and 1870s</w:t>
      </w:r>
      <w:r>
        <w:rPr>
          <w:rFonts w:ascii="Garamond" w:hAnsi="Garamond"/>
          <w:sz w:val="22"/>
          <w:szCs w:val="22"/>
        </w:rPr>
        <w:t>.</w:t>
      </w:r>
      <w:r w:rsidR="00BD2F84" w:rsidRPr="00312B21">
        <w:rPr>
          <w:rFonts w:ascii="Garamond" w:hAnsi="Garamond"/>
          <w:sz w:val="22"/>
          <w:szCs w:val="22"/>
        </w:rPr>
        <w:t xml:space="preserve"> </w:t>
      </w:r>
      <w:r>
        <w:rPr>
          <w:rFonts w:ascii="Garamond" w:hAnsi="Garamond"/>
          <w:sz w:val="22"/>
          <w:szCs w:val="22"/>
        </w:rPr>
        <w:t>Of course, that was a very different era from ou</w:t>
      </w:r>
      <w:r w:rsidR="00545337">
        <w:rPr>
          <w:rFonts w:ascii="Garamond" w:hAnsi="Garamond"/>
          <w:sz w:val="22"/>
          <w:szCs w:val="22"/>
        </w:rPr>
        <w:t>r</w:t>
      </w:r>
      <w:r>
        <w:rPr>
          <w:rFonts w:ascii="Garamond" w:hAnsi="Garamond"/>
          <w:sz w:val="22"/>
          <w:szCs w:val="22"/>
        </w:rPr>
        <w:t xml:space="preserve"> own. </w:t>
      </w:r>
      <w:r w:rsidR="00E3728E" w:rsidRPr="00312B21">
        <w:rPr>
          <w:rFonts w:ascii="Garamond" w:hAnsi="Garamond"/>
          <w:sz w:val="22"/>
          <w:szCs w:val="22"/>
        </w:rPr>
        <w:t xml:space="preserve"> </w:t>
      </w:r>
      <w:r>
        <w:rPr>
          <w:rFonts w:ascii="Garamond" w:hAnsi="Garamond"/>
          <w:sz w:val="22"/>
          <w:szCs w:val="22"/>
        </w:rPr>
        <w:t>P</w:t>
      </w:r>
      <w:r w:rsidR="00E3728E" w:rsidRPr="00312B21">
        <w:rPr>
          <w:rFonts w:ascii="Garamond" w:hAnsi="Garamond"/>
          <w:sz w:val="22"/>
          <w:szCs w:val="22"/>
        </w:rPr>
        <w:t xml:space="preserve">atronage and </w:t>
      </w:r>
      <w:r>
        <w:rPr>
          <w:rFonts w:ascii="Garamond" w:hAnsi="Garamond"/>
          <w:sz w:val="22"/>
          <w:szCs w:val="22"/>
        </w:rPr>
        <w:t xml:space="preserve">the </w:t>
      </w:r>
      <w:r w:rsidR="00E3728E" w:rsidRPr="00312B21">
        <w:rPr>
          <w:rFonts w:ascii="Garamond" w:hAnsi="Garamond"/>
          <w:sz w:val="22"/>
          <w:szCs w:val="22"/>
        </w:rPr>
        <w:t xml:space="preserve">spoils system were virtually unregulated in </w:t>
      </w:r>
      <w:r>
        <w:rPr>
          <w:rFonts w:ascii="Garamond" w:hAnsi="Garamond"/>
          <w:sz w:val="22"/>
          <w:szCs w:val="22"/>
        </w:rPr>
        <w:t xml:space="preserve">that era.  </w:t>
      </w:r>
      <w:r w:rsidR="00545337">
        <w:rPr>
          <w:rFonts w:ascii="Garamond" w:hAnsi="Garamond"/>
          <w:sz w:val="22"/>
          <w:szCs w:val="22"/>
        </w:rPr>
        <w:t xml:space="preserve">The reaction to wholesale corruption and public politics in pursuit of private gain led to reforms and other changes. </w:t>
      </w:r>
      <w:r>
        <w:rPr>
          <w:rFonts w:ascii="Garamond" w:hAnsi="Garamond"/>
          <w:sz w:val="22"/>
          <w:szCs w:val="22"/>
        </w:rPr>
        <w:t xml:space="preserve">Part of Tilden’s appeal was his role in vanquishing Boss Tweed. </w:t>
      </w:r>
      <w:r w:rsidR="00E3728E" w:rsidRPr="00312B21">
        <w:rPr>
          <w:rFonts w:ascii="Garamond" w:hAnsi="Garamond"/>
          <w:sz w:val="22"/>
          <w:szCs w:val="22"/>
        </w:rPr>
        <w:t xml:space="preserve">The </w:t>
      </w:r>
      <w:r w:rsidR="002070D6" w:rsidRPr="00312B21">
        <w:rPr>
          <w:rFonts w:ascii="Garamond" w:hAnsi="Garamond"/>
          <w:sz w:val="22"/>
          <w:szCs w:val="22"/>
        </w:rPr>
        <w:t>Pendleton Civil Service Reform Act of 1883</w:t>
      </w:r>
      <w:r>
        <w:rPr>
          <w:rFonts w:ascii="Garamond" w:hAnsi="Garamond"/>
          <w:sz w:val="22"/>
          <w:szCs w:val="22"/>
        </w:rPr>
        <w:t xml:space="preserve">, </w:t>
      </w:r>
      <w:r w:rsidRPr="00312B21">
        <w:rPr>
          <w:rFonts w:ascii="Garamond" w:hAnsi="Garamond"/>
          <w:sz w:val="22"/>
          <w:szCs w:val="22"/>
        </w:rPr>
        <w:t>creating the basic architecture of the modern civil service</w:t>
      </w:r>
      <w:r>
        <w:rPr>
          <w:rFonts w:ascii="Garamond" w:hAnsi="Garamond"/>
          <w:sz w:val="22"/>
          <w:szCs w:val="22"/>
        </w:rPr>
        <w:t xml:space="preserve"> system,</w:t>
      </w:r>
      <w:r w:rsidR="002070D6" w:rsidRPr="00312B21">
        <w:rPr>
          <w:rFonts w:ascii="Garamond" w:hAnsi="Garamond"/>
          <w:sz w:val="22"/>
          <w:szCs w:val="22"/>
        </w:rPr>
        <w:t xml:space="preserve"> </w:t>
      </w:r>
      <w:r w:rsidR="004F32D5" w:rsidRPr="00312B21">
        <w:rPr>
          <w:rFonts w:ascii="Garamond" w:hAnsi="Garamond"/>
          <w:sz w:val="22"/>
          <w:szCs w:val="22"/>
        </w:rPr>
        <w:t>w</w:t>
      </w:r>
      <w:r w:rsidR="002070D6" w:rsidRPr="00312B21">
        <w:rPr>
          <w:rFonts w:ascii="Garamond" w:hAnsi="Garamond"/>
          <w:sz w:val="22"/>
          <w:szCs w:val="22"/>
        </w:rPr>
        <w:t xml:space="preserve">as a reaction </w:t>
      </w:r>
      <w:r>
        <w:rPr>
          <w:rFonts w:ascii="Garamond" w:hAnsi="Garamond"/>
          <w:sz w:val="22"/>
          <w:szCs w:val="22"/>
        </w:rPr>
        <w:t>this</w:t>
      </w:r>
      <w:r w:rsidR="002070D6" w:rsidRPr="00312B21">
        <w:rPr>
          <w:rFonts w:ascii="Garamond" w:hAnsi="Garamond"/>
          <w:sz w:val="22"/>
          <w:szCs w:val="22"/>
        </w:rPr>
        <w:t xml:space="preserve"> deep spoils system</w:t>
      </w:r>
      <w:r>
        <w:rPr>
          <w:rFonts w:ascii="Garamond" w:hAnsi="Garamond"/>
          <w:sz w:val="22"/>
          <w:szCs w:val="22"/>
        </w:rPr>
        <w:t xml:space="preserve">. And although Southern politics was well and truly set on its racist and terrorist course, the reverberations of southern Democratic charges against an intrusive and corrupt federal government undermined Northern antagonism toward those charges – it was hard to deny that the federal government was corrupt and that </w:t>
      </w:r>
      <w:r w:rsidR="00AF06C5">
        <w:rPr>
          <w:rFonts w:ascii="Garamond" w:hAnsi="Garamond"/>
          <w:sz w:val="22"/>
          <w:szCs w:val="22"/>
        </w:rPr>
        <w:t xml:space="preserve">this corruption helped to undermine the American </w:t>
      </w:r>
      <w:r w:rsidR="00AF06C5">
        <w:rPr>
          <w:rFonts w:ascii="Garamond" w:hAnsi="Garamond"/>
          <w:sz w:val="22"/>
          <w:szCs w:val="22"/>
        </w:rPr>
        <w:lastRenderedPageBreak/>
        <w:t>economy.</w:t>
      </w:r>
      <w:r w:rsidR="002A377A">
        <w:rPr>
          <w:rFonts w:ascii="Garamond" w:hAnsi="Garamond"/>
          <w:sz w:val="22"/>
          <w:szCs w:val="22"/>
        </w:rPr>
        <w:t xml:space="preserve"> That distaste for intrusive and corrupt government served as part of the frame for the how Northerners understood the Southern white, Democratic argument.</w:t>
      </w:r>
      <w:r w:rsidR="00022F71">
        <w:rPr>
          <w:rFonts w:ascii="Garamond" w:hAnsi="Garamond"/>
          <w:sz w:val="22"/>
          <w:szCs w:val="22"/>
        </w:rPr>
        <w:t xml:space="preserve"> This does not deny Northern toleration for Southern racism – and of course, as the black population of the North grew, Northern white people had increasing opportunity to display their own racism. But the politics of the era also attended to issues of corruption and private-serving politics.</w:t>
      </w:r>
    </w:p>
    <w:p w14:paraId="752CDB56" w14:textId="55E9FC75" w:rsidR="002B1D03" w:rsidRPr="00312B21" w:rsidRDefault="00FD2903" w:rsidP="002B1D03">
      <w:pPr>
        <w:spacing w:line="480" w:lineRule="auto"/>
        <w:ind w:firstLine="720"/>
        <w:rPr>
          <w:rFonts w:ascii="Garamond" w:hAnsi="Garamond"/>
          <w:sz w:val="22"/>
          <w:szCs w:val="22"/>
        </w:rPr>
      </w:pPr>
      <w:r>
        <w:rPr>
          <w:rFonts w:ascii="Garamond" w:hAnsi="Garamond"/>
          <w:sz w:val="22"/>
          <w:szCs w:val="22"/>
        </w:rPr>
        <w:t>The connection to our contemporary politics is that the current era demonstrates that</w:t>
      </w:r>
      <w:r w:rsidR="00AF06C5">
        <w:rPr>
          <w:rFonts w:ascii="Garamond" w:hAnsi="Garamond"/>
          <w:sz w:val="22"/>
          <w:szCs w:val="22"/>
        </w:rPr>
        <w:t xml:space="preserve"> the spoils system has not disappeared, even if the Civil Service has largely been cleaned up</w:t>
      </w:r>
      <w:r w:rsidR="002C4FA1">
        <w:rPr>
          <w:rFonts w:ascii="Garamond" w:hAnsi="Garamond"/>
          <w:sz w:val="22"/>
          <w:szCs w:val="22"/>
        </w:rPr>
        <w:t>. Indeed, p</w:t>
      </w:r>
      <w:r w:rsidR="00CD044A">
        <w:rPr>
          <w:rFonts w:ascii="Garamond" w:hAnsi="Garamond"/>
          <w:sz w:val="22"/>
          <w:szCs w:val="22"/>
        </w:rPr>
        <w:t>olarization is encouraging its resurgence</w:t>
      </w:r>
      <w:r w:rsidR="00AF06C5">
        <w:rPr>
          <w:rFonts w:ascii="Garamond" w:hAnsi="Garamond"/>
          <w:sz w:val="22"/>
          <w:szCs w:val="22"/>
        </w:rPr>
        <w:t xml:space="preserve">. From its single-minded </w:t>
      </w:r>
      <w:r w:rsidR="004275A6">
        <w:rPr>
          <w:rFonts w:ascii="Garamond" w:hAnsi="Garamond"/>
          <w:sz w:val="22"/>
          <w:szCs w:val="22"/>
        </w:rPr>
        <w:t xml:space="preserve">Republican </w:t>
      </w:r>
      <w:r w:rsidR="00AF06C5">
        <w:rPr>
          <w:rFonts w:ascii="Garamond" w:hAnsi="Garamond"/>
          <w:sz w:val="22"/>
          <w:szCs w:val="22"/>
        </w:rPr>
        <w:t xml:space="preserve">opposition to the Obama presidency through </w:t>
      </w:r>
      <w:r w:rsidR="004275A6">
        <w:rPr>
          <w:rFonts w:ascii="Garamond" w:hAnsi="Garamond"/>
          <w:sz w:val="22"/>
          <w:szCs w:val="22"/>
        </w:rPr>
        <w:t>the</w:t>
      </w:r>
      <w:r w:rsidR="00AF06C5">
        <w:rPr>
          <w:rFonts w:ascii="Garamond" w:hAnsi="Garamond"/>
          <w:sz w:val="22"/>
          <w:szCs w:val="22"/>
        </w:rPr>
        <w:t xml:space="preserve"> collaboration </w:t>
      </w:r>
      <w:r w:rsidR="004275A6">
        <w:rPr>
          <w:rFonts w:ascii="Garamond" w:hAnsi="Garamond"/>
          <w:sz w:val="22"/>
          <w:szCs w:val="22"/>
        </w:rPr>
        <w:t xml:space="preserve">of Republican legislators </w:t>
      </w:r>
      <w:r w:rsidR="00AF06C5">
        <w:rPr>
          <w:rFonts w:ascii="Garamond" w:hAnsi="Garamond"/>
          <w:sz w:val="22"/>
          <w:szCs w:val="22"/>
        </w:rPr>
        <w:t xml:space="preserve">under the Trump presidency the </w:t>
      </w:r>
      <w:r w:rsidR="001C158E" w:rsidRPr="00312B21">
        <w:rPr>
          <w:rFonts w:ascii="Garamond" w:hAnsi="Garamond"/>
          <w:sz w:val="22"/>
          <w:szCs w:val="22"/>
        </w:rPr>
        <w:t xml:space="preserve">Republican party </w:t>
      </w:r>
      <w:r w:rsidR="00AF06C5">
        <w:rPr>
          <w:rFonts w:ascii="Garamond" w:hAnsi="Garamond"/>
          <w:sz w:val="22"/>
          <w:szCs w:val="22"/>
        </w:rPr>
        <w:t xml:space="preserve">has invoked a refreshed version of the spoils system. Majority Leader Mitch McConnell and his colleagues appealed to a </w:t>
      </w:r>
      <w:r w:rsidR="004275A6">
        <w:rPr>
          <w:rFonts w:ascii="Garamond" w:hAnsi="Garamond"/>
          <w:sz w:val="22"/>
          <w:szCs w:val="22"/>
        </w:rPr>
        <w:t xml:space="preserve">distinctly </w:t>
      </w:r>
      <w:r w:rsidR="00AF06C5">
        <w:rPr>
          <w:rFonts w:ascii="Garamond" w:hAnsi="Garamond"/>
          <w:sz w:val="22"/>
          <w:szCs w:val="22"/>
        </w:rPr>
        <w:t xml:space="preserve">partisan interpretation of electoral democracy (rather than Article </w:t>
      </w:r>
      <w:r w:rsidR="004275A6">
        <w:rPr>
          <w:rFonts w:ascii="Garamond" w:hAnsi="Garamond"/>
          <w:sz w:val="22"/>
          <w:szCs w:val="22"/>
        </w:rPr>
        <w:t xml:space="preserve">I or </w:t>
      </w:r>
      <w:r w:rsidR="00AF06C5">
        <w:rPr>
          <w:rFonts w:ascii="Garamond" w:hAnsi="Garamond"/>
          <w:sz w:val="22"/>
          <w:szCs w:val="22"/>
        </w:rPr>
        <w:t>II of the U.S. Constitution) in refusing to grant the Democratic president’s nominee for the Supreme Court a hearing</w:t>
      </w:r>
      <w:r w:rsidR="004275A6">
        <w:rPr>
          <w:rFonts w:ascii="Garamond" w:hAnsi="Garamond"/>
          <w:sz w:val="22"/>
          <w:szCs w:val="22"/>
        </w:rPr>
        <w:t>:</w:t>
      </w:r>
      <w:r w:rsidR="00AF06C5">
        <w:rPr>
          <w:rFonts w:ascii="Garamond" w:hAnsi="Garamond"/>
          <w:sz w:val="22"/>
          <w:szCs w:val="22"/>
        </w:rPr>
        <w:t xml:space="preserve"> </w:t>
      </w:r>
      <w:r w:rsidR="001C158E" w:rsidRPr="00312B21">
        <w:rPr>
          <w:rFonts w:ascii="Garamond" w:hAnsi="Garamond"/>
          <w:sz w:val="22"/>
          <w:szCs w:val="22"/>
        </w:rPr>
        <w:t xml:space="preserve">They </w:t>
      </w:r>
      <w:r w:rsidR="004275A6">
        <w:rPr>
          <w:rFonts w:ascii="Garamond" w:hAnsi="Garamond"/>
          <w:sz w:val="22"/>
          <w:szCs w:val="22"/>
        </w:rPr>
        <w:t xml:space="preserve">– the legislators -- </w:t>
      </w:r>
      <w:r w:rsidR="001C158E" w:rsidRPr="00312B21">
        <w:rPr>
          <w:rFonts w:ascii="Garamond" w:hAnsi="Garamond"/>
          <w:sz w:val="22"/>
          <w:szCs w:val="22"/>
        </w:rPr>
        <w:t>won elections, and therefore they get to do what they want up to the moment they are out of the office.</w:t>
      </w:r>
      <w:r w:rsidR="00844E0D">
        <w:rPr>
          <w:rFonts w:ascii="Garamond" w:hAnsi="Garamond"/>
          <w:sz w:val="22"/>
          <w:szCs w:val="22"/>
        </w:rPr>
        <w:t xml:space="preserve"> </w:t>
      </w:r>
      <w:r w:rsidR="004275A6">
        <w:rPr>
          <w:rFonts w:ascii="Garamond" w:hAnsi="Garamond"/>
          <w:sz w:val="22"/>
          <w:szCs w:val="22"/>
        </w:rPr>
        <w:t xml:space="preserve">The fact that they denied the Democratic president the right to nominate a Supreme Court judge with a proper hearing on the grounds that they had to wait to “hear from the people” in the upcoming election was clearly a ruse. </w:t>
      </w:r>
      <w:r w:rsidR="00844E0D">
        <w:rPr>
          <w:rFonts w:ascii="Garamond" w:hAnsi="Garamond"/>
          <w:sz w:val="22"/>
          <w:szCs w:val="22"/>
        </w:rPr>
        <w:t>The quiescence of Republican party leaders and followers in the face of systematic corruption of federal agencies, sometimes by appointing politicos and donors to positions previously occupied by professionals was remarkable.</w:t>
      </w:r>
      <w:r w:rsidR="001C158E" w:rsidRPr="00312B21">
        <w:rPr>
          <w:rFonts w:ascii="Garamond" w:hAnsi="Garamond"/>
          <w:sz w:val="22"/>
          <w:szCs w:val="22"/>
        </w:rPr>
        <w:t xml:space="preserve">  As William L. Marcy said in defense of Andrew Jackson, “To the victors belong the spoils.” </w:t>
      </w:r>
      <w:r w:rsidR="00522E11" w:rsidRPr="00312B21">
        <w:rPr>
          <w:rFonts w:ascii="Garamond" w:hAnsi="Garamond"/>
          <w:sz w:val="22"/>
          <w:szCs w:val="22"/>
        </w:rPr>
        <w:t xml:space="preserve"> These are not just incidents, but </w:t>
      </w:r>
      <w:r w:rsidR="001B0A38">
        <w:rPr>
          <w:rFonts w:ascii="Garamond" w:hAnsi="Garamond"/>
          <w:sz w:val="22"/>
          <w:szCs w:val="22"/>
        </w:rPr>
        <w:t xml:space="preserve">examples of </w:t>
      </w:r>
      <w:r w:rsidR="00522E11" w:rsidRPr="00312B21">
        <w:rPr>
          <w:rFonts w:ascii="Garamond" w:hAnsi="Garamond"/>
          <w:sz w:val="22"/>
          <w:szCs w:val="22"/>
        </w:rPr>
        <w:t>continuing debates over the powers of the elected</w:t>
      </w:r>
      <w:r w:rsidR="004275A6">
        <w:rPr>
          <w:rFonts w:ascii="Garamond" w:hAnsi="Garamond"/>
          <w:sz w:val="22"/>
          <w:szCs w:val="22"/>
        </w:rPr>
        <w:t xml:space="preserve">, and continuing changes in the impact of winning elections under varying conditions of polarization. </w:t>
      </w:r>
    </w:p>
    <w:p w14:paraId="57229929" w14:textId="6BF46D47" w:rsidR="002B1D03" w:rsidRPr="00312B21" w:rsidRDefault="00814BD2" w:rsidP="002B1D03">
      <w:pPr>
        <w:spacing w:line="480" w:lineRule="auto"/>
        <w:ind w:firstLine="720"/>
        <w:rPr>
          <w:rFonts w:ascii="Garamond" w:hAnsi="Garamond"/>
          <w:sz w:val="22"/>
          <w:szCs w:val="22"/>
        </w:rPr>
      </w:pPr>
      <w:r>
        <w:rPr>
          <w:rFonts w:ascii="Garamond" w:hAnsi="Garamond"/>
          <w:sz w:val="22"/>
          <w:szCs w:val="22"/>
        </w:rPr>
        <w:t xml:space="preserve">The politics of both 1876 and 2020 remind us </w:t>
      </w:r>
      <w:r w:rsidR="00992F0A">
        <w:rPr>
          <w:rFonts w:ascii="Garamond" w:hAnsi="Garamond"/>
          <w:sz w:val="22"/>
          <w:szCs w:val="22"/>
        </w:rPr>
        <w:t>of three linked facts: T</w:t>
      </w:r>
      <w:r w:rsidR="0050772D" w:rsidRPr="00312B21">
        <w:rPr>
          <w:rFonts w:ascii="Garamond" w:hAnsi="Garamond"/>
          <w:sz w:val="22"/>
          <w:szCs w:val="22"/>
        </w:rPr>
        <w:t xml:space="preserve">he procedural </w:t>
      </w:r>
      <w:r w:rsidR="00F86B51">
        <w:rPr>
          <w:rFonts w:ascii="Garamond" w:hAnsi="Garamond"/>
          <w:sz w:val="22"/>
          <w:szCs w:val="22"/>
        </w:rPr>
        <w:t>rules</w:t>
      </w:r>
      <w:r w:rsidR="0050772D" w:rsidRPr="00312B21">
        <w:rPr>
          <w:rFonts w:ascii="Garamond" w:hAnsi="Garamond"/>
          <w:sz w:val="22"/>
          <w:szCs w:val="22"/>
        </w:rPr>
        <w:t xml:space="preserve"> of democratic institutions and </w:t>
      </w:r>
      <w:r w:rsidR="00F86B51">
        <w:rPr>
          <w:rFonts w:ascii="Garamond" w:hAnsi="Garamond"/>
          <w:sz w:val="22"/>
          <w:szCs w:val="22"/>
        </w:rPr>
        <w:t xml:space="preserve">of conventional </w:t>
      </w:r>
      <w:r w:rsidR="001302F4">
        <w:rPr>
          <w:rFonts w:ascii="Garamond" w:hAnsi="Garamond"/>
          <w:sz w:val="22"/>
          <w:szCs w:val="22"/>
        </w:rPr>
        <w:t xml:space="preserve">governance </w:t>
      </w:r>
      <w:r w:rsidR="00F86B51">
        <w:rPr>
          <w:rFonts w:ascii="Garamond" w:hAnsi="Garamond"/>
          <w:sz w:val="22"/>
          <w:szCs w:val="22"/>
        </w:rPr>
        <w:t>practices</w:t>
      </w:r>
      <w:r w:rsidR="0050772D" w:rsidRPr="00312B21">
        <w:rPr>
          <w:rFonts w:ascii="Garamond" w:hAnsi="Garamond"/>
          <w:sz w:val="22"/>
          <w:szCs w:val="22"/>
        </w:rPr>
        <w:t xml:space="preserve"> are never fully specified. There is always room for interpretation. And when there is room for interpretation in a context of both partisanship and consequential matters, piles of research in political psychology guarante</w:t>
      </w:r>
      <w:r w:rsidR="0084363E" w:rsidRPr="00312B21">
        <w:rPr>
          <w:rFonts w:ascii="Garamond" w:hAnsi="Garamond"/>
          <w:sz w:val="22"/>
          <w:szCs w:val="22"/>
        </w:rPr>
        <w:t>e</w:t>
      </w:r>
      <w:r w:rsidR="0050772D" w:rsidRPr="00312B21">
        <w:rPr>
          <w:rFonts w:ascii="Garamond" w:hAnsi="Garamond"/>
          <w:sz w:val="22"/>
          <w:szCs w:val="22"/>
        </w:rPr>
        <w:t xml:space="preserve"> that claims about the correct interpretation of law and procedure will be guided by motivated reasoning – reasoning that weighs the evidence and analysis in our on favor</w:t>
      </w:r>
      <w:r w:rsidR="003E73C0" w:rsidRPr="00312B21">
        <w:rPr>
          <w:rFonts w:ascii="Garamond" w:hAnsi="Garamond"/>
          <w:sz w:val="22"/>
          <w:szCs w:val="22"/>
        </w:rPr>
        <w:t xml:space="preserve"> even when we are not trying to be mere advocates.</w:t>
      </w:r>
      <w:r w:rsidR="00713359">
        <w:rPr>
          <w:rFonts w:ascii="Garamond" w:hAnsi="Garamond"/>
          <w:sz w:val="22"/>
          <w:szCs w:val="22"/>
        </w:rPr>
        <w:t xml:space="preserve"> The legislative end </w:t>
      </w:r>
      <w:r w:rsidR="00713359">
        <w:rPr>
          <w:rFonts w:ascii="Garamond" w:hAnsi="Garamond"/>
          <w:sz w:val="22"/>
          <w:szCs w:val="22"/>
        </w:rPr>
        <w:lastRenderedPageBreak/>
        <w:t>game of the 1876 election</w:t>
      </w:r>
      <w:r w:rsidR="00B630AC">
        <w:rPr>
          <w:rFonts w:ascii="Garamond" w:hAnsi="Garamond"/>
          <w:sz w:val="22"/>
          <w:szCs w:val="22"/>
        </w:rPr>
        <w:t xml:space="preserve"> sought a procedural solution that might be grounded above politics and partisanship. But of course it was not, because the broader system was partisan. What it actually took to get beyond simple partisanship was, ironically, politics – deliberation and negotiation – as well as the will of certain key leader to use considerations other than partisanship.</w:t>
      </w:r>
    </w:p>
    <w:p w14:paraId="74F075B4" w14:textId="079CC92A" w:rsidR="002B1D03" w:rsidRPr="00312B21" w:rsidRDefault="008F127B" w:rsidP="002B1D03">
      <w:pPr>
        <w:spacing w:line="480" w:lineRule="auto"/>
        <w:ind w:firstLine="720"/>
        <w:rPr>
          <w:rFonts w:ascii="Garamond" w:hAnsi="Garamond"/>
          <w:sz w:val="22"/>
          <w:szCs w:val="22"/>
        </w:rPr>
      </w:pPr>
      <w:r w:rsidRPr="00312B21">
        <w:rPr>
          <w:rFonts w:ascii="Garamond" w:hAnsi="Garamond"/>
          <w:sz w:val="22"/>
          <w:szCs w:val="22"/>
        </w:rPr>
        <w:t>Those of us of a certain age may remember when American political parties were derided as “Tweedledee and Tweedledum,” the twins of Alice and Wonderland</w:t>
      </w:r>
      <w:r w:rsidR="00FD26E3" w:rsidRPr="00312B21">
        <w:rPr>
          <w:rFonts w:ascii="Garamond" w:hAnsi="Garamond"/>
          <w:sz w:val="22"/>
          <w:szCs w:val="22"/>
        </w:rPr>
        <w:t xml:space="preserve"> fame</w:t>
      </w:r>
      <w:r w:rsidRPr="00312B21">
        <w:rPr>
          <w:rFonts w:ascii="Garamond" w:hAnsi="Garamond"/>
          <w:sz w:val="22"/>
          <w:szCs w:val="22"/>
        </w:rPr>
        <w:t>. The American Political Science Association sounded the alarm in the</w:t>
      </w:r>
      <w:r w:rsidR="00C0526B" w:rsidRPr="00312B21">
        <w:rPr>
          <w:rFonts w:ascii="Garamond" w:hAnsi="Garamond"/>
          <w:sz w:val="22"/>
          <w:szCs w:val="22"/>
        </w:rPr>
        <w:t xml:space="preserve"> early 1950s that our parties were no longer showing sufficient ideological and policy difference, especially in comparison with European parties</w:t>
      </w:r>
      <w:r w:rsidR="00E46132">
        <w:rPr>
          <w:rFonts w:ascii="Garamond" w:hAnsi="Garamond"/>
          <w:sz w:val="22"/>
          <w:szCs w:val="22"/>
        </w:rPr>
        <w:t xml:space="preserve"> (American Political Science Association  1950).</w:t>
      </w:r>
      <w:r w:rsidR="00C0526B" w:rsidRPr="00312B21">
        <w:rPr>
          <w:rFonts w:ascii="Garamond" w:hAnsi="Garamond"/>
          <w:sz w:val="22"/>
          <w:szCs w:val="22"/>
        </w:rPr>
        <w:t xml:space="preserve"> We should be careful what we wish for. That period of </w:t>
      </w:r>
      <w:r w:rsidR="00B96C76" w:rsidRPr="00312B21">
        <w:rPr>
          <w:rFonts w:ascii="Garamond" w:hAnsi="Garamond"/>
          <w:sz w:val="22"/>
          <w:szCs w:val="22"/>
        </w:rPr>
        <w:t xml:space="preserve">substantial overlap between the two parties was actually one of a few relatively brief respites from partisan conflict in American history. Beginning with the exit of white Southerners from the Democratic party after the signing of the 1964 Civil Rights Act, we have </w:t>
      </w:r>
      <w:r w:rsidR="00992F0A">
        <w:rPr>
          <w:rFonts w:ascii="Garamond" w:hAnsi="Garamond"/>
          <w:sz w:val="22"/>
          <w:szCs w:val="22"/>
        </w:rPr>
        <w:t>witnessed</w:t>
      </w:r>
      <w:r w:rsidR="00B96C76" w:rsidRPr="00312B21">
        <w:rPr>
          <w:rFonts w:ascii="Garamond" w:hAnsi="Garamond"/>
          <w:sz w:val="22"/>
          <w:szCs w:val="22"/>
        </w:rPr>
        <w:t xml:space="preserve"> a series of partisan shake outs that led to a resurgence of a highly polarized party system. And by polarized I include two elements: the parties at the elite and mass level are very different from each other in their ideology and policy stands, and the attachment of people to their parties is deep and personal. </w:t>
      </w:r>
      <w:r w:rsidR="007E2731" w:rsidRPr="00312B21">
        <w:rPr>
          <w:rFonts w:ascii="Garamond" w:hAnsi="Garamond"/>
          <w:sz w:val="22"/>
          <w:szCs w:val="22"/>
        </w:rPr>
        <w:t>Both sides see a victory by their opponents as the loss of all that is good.</w:t>
      </w:r>
    </w:p>
    <w:p w14:paraId="7ED77800" w14:textId="3CE5CD0D" w:rsidR="002B1D03" w:rsidRPr="00312B21" w:rsidRDefault="0062237C" w:rsidP="002B1D03">
      <w:pPr>
        <w:spacing w:line="480" w:lineRule="auto"/>
        <w:ind w:firstLine="720"/>
        <w:rPr>
          <w:rFonts w:ascii="Garamond" w:hAnsi="Garamond"/>
          <w:sz w:val="22"/>
          <w:szCs w:val="22"/>
        </w:rPr>
      </w:pPr>
      <w:r w:rsidRPr="00312B21">
        <w:rPr>
          <w:rFonts w:ascii="Garamond" w:hAnsi="Garamond"/>
          <w:color w:val="000000" w:themeColor="text1"/>
          <w:sz w:val="22"/>
          <w:szCs w:val="22"/>
        </w:rPr>
        <w:t>Certainly</w:t>
      </w:r>
      <w:r w:rsidR="007E2731" w:rsidRPr="00312B21">
        <w:rPr>
          <w:rFonts w:ascii="Garamond" w:hAnsi="Garamond"/>
          <w:color w:val="000000" w:themeColor="text1"/>
          <w:sz w:val="22"/>
          <w:szCs w:val="22"/>
        </w:rPr>
        <w:t xml:space="preserve"> many of us define this battle as between aspirations to democracy and a right-wing, even fascist populism</w:t>
      </w:r>
      <w:r w:rsidR="00DA1FBB">
        <w:rPr>
          <w:rFonts w:ascii="Garamond" w:hAnsi="Garamond"/>
          <w:color w:val="000000" w:themeColor="text1"/>
          <w:sz w:val="22"/>
          <w:szCs w:val="22"/>
        </w:rPr>
        <w:t xml:space="preserve"> (or</w:t>
      </w:r>
      <w:r w:rsidR="00F076A0">
        <w:rPr>
          <w:rFonts w:ascii="Garamond" w:hAnsi="Garamond"/>
          <w:color w:val="000000" w:themeColor="text1"/>
          <w:sz w:val="22"/>
          <w:szCs w:val="22"/>
        </w:rPr>
        <w:t>, from a different point of view,</w:t>
      </w:r>
      <w:r w:rsidR="00DA1FBB">
        <w:rPr>
          <w:rFonts w:ascii="Garamond" w:hAnsi="Garamond"/>
          <w:color w:val="000000" w:themeColor="text1"/>
          <w:sz w:val="22"/>
          <w:szCs w:val="22"/>
        </w:rPr>
        <w:t xml:space="preserve"> between American patriots and communism)</w:t>
      </w:r>
      <w:r w:rsidR="007E2731" w:rsidRPr="00312B21">
        <w:rPr>
          <w:rFonts w:ascii="Garamond" w:hAnsi="Garamond"/>
          <w:color w:val="000000" w:themeColor="text1"/>
          <w:sz w:val="22"/>
          <w:szCs w:val="22"/>
        </w:rPr>
        <w:t>,</w:t>
      </w:r>
      <w:r w:rsidR="00827228" w:rsidRPr="00312B21">
        <w:rPr>
          <w:rFonts w:ascii="Garamond" w:hAnsi="Garamond"/>
          <w:color w:val="000000" w:themeColor="text1"/>
          <w:sz w:val="22"/>
          <w:szCs w:val="22"/>
        </w:rPr>
        <w:t xml:space="preserve"> but</w:t>
      </w:r>
      <w:r w:rsidR="007E2731" w:rsidRPr="00312B21">
        <w:rPr>
          <w:rFonts w:ascii="Garamond" w:hAnsi="Garamond"/>
          <w:color w:val="000000" w:themeColor="text1"/>
          <w:sz w:val="22"/>
          <w:szCs w:val="22"/>
        </w:rPr>
        <w:t xml:space="preserve"> in the context of American history we must understand that both sides see themselves as the standard bearers of American </w:t>
      </w:r>
      <w:r w:rsidR="004D1EFE" w:rsidRPr="00312B21">
        <w:rPr>
          <w:rFonts w:ascii="Garamond" w:hAnsi="Garamond"/>
          <w:color w:val="000000" w:themeColor="text1"/>
          <w:sz w:val="22"/>
          <w:szCs w:val="22"/>
        </w:rPr>
        <w:t>system of government and American values</w:t>
      </w:r>
      <w:r w:rsidR="007E2731" w:rsidRPr="00312B21">
        <w:rPr>
          <w:rFonts w:ascii="Garamond" w:hAnsi="Garamond"/>
          <w:color w:val="000000" w:themeColor="text1"/>
          <w:sz w:val="22"/>
          <w:szCs w:val="22"/>
        </w:rPr>
        <w:t xml:space="preserve">, just like the different sides did in 1876. </w:t>
      </w:r>
      <w:r w:rsidRPr="00312B21">
        <w:rPr>
          <w:rFonts w:ascii="Garamond" w:hAnsi="Garamond"/>
          <w:color w:val="000000" w:themeColor="text1"/>
          <w:sz w:val="22"/>
          <w:szCs w:val="22"/>
        </w:rPr>
        <w:t>But o</w:t>
      </w:r>
      <w:r w:rsidR="007E2731" w:rsidRPr="00312B21">
        <w:rPr>
          <w:rFonts w:ascii="Garamond" w:hAnsi="Garamond"/>
          <w:color w:val="000000" w:themeColor="text1"/>
          <w:sz w:val="22"/>
          <w:szCs w:val="22"/>
        </w:rPr>
        <w:t xml:space="preserve">ne </w:t>
      </w:r>
      <w:r w:rsidR="004D1EFE" w:rsidRPr="00312B21">
        <w:rPr>
          <w:rFonts w:ascii="Garamond" w:hAnsi="Garamond"/>
          <w:color w:val="000000" w:themeColor="text1"/>
          <w:sz w:val="22"/>
          <w:szCs w:val="22"/>
        </w:rPr>
        <w:t>side</w:t>
      </w:r>
      <w:r w:rsidR="007E2731" w:rsidRPr="00312B21">
        <w:rPr>
          <w:rFonts w:ascii="Garamond" w:hAnsi="Garamond"/>
          <w:color w:val="000000" w:themeColor="text1"/>
          <w:sz w:val="22"/>
          <w:szCs w:val="22"/>
        </w:rPr>
        <w:t xml:space="preserve"> regards </w:t>
      </w:r>
      <w:r w:rsidR="004D1EFE" w:rsidRPr="00312B21">
        <w:rPr>
          <w:rFonts w:ascii="Garamond" w:hAnsi="Garamond"/>
          <w:color w:val="000000" w:themeColor="text1"/>
          <w:sz w:val="22"/>
          <w:szCs w:val="22"/>
        </w:rPr>
        <w:t>our</w:t>
      </w:r>
      <w:r w:rsidR="007E2731" w:rsidRPr="00312B21">
        <w:rPr>
          <w:rFonts w:ascii="Garamond" w:hAnsi="Garamond"/>
          <w:color w:val="000000" w:themeColor="text1"/>
          <w:sz w:val="22"/>
          <w:szCs w:val="22"/>
        </w:rPr>
        <w:t xml:space="preserve"> system </w:t>
      </w:r>
      <w:r w:rsidR="004D1EFE" w:rsidRPr="00312B21">
        <w:rPr>
          <w:rFonts w:ascii="Garamond" w:hAnsi="Garamond"/>
          <w:color w:val="000000" w:themeColor="text1"/>
          <w:sz w:val="22"/>
          <w:szCs w:val="22"/>
        </w:rPr>
        <w:t xml:space="preserve">(which they like to label a republic rather than a democracy) as one </w:t>
      </w:r>
      <w:r w:rsidR="007E2731" w:rsidRPr="00312B21">
        <w:rPr>
          <w:rFonts w:ascii="Garamond" w:hAnsi="Garamond"/>
          <w:color w:val="000000" w:themeColor="text1"/>
          <w:sz w:val="22"/>
          <w:szCs w:val="22"/>
        </w:rPr>
        <w:t xml:space="preserve">in which power comes from the people </w:t>
      </w:r>
      <w:r w:rsidR="004D1EFE" w:rsidRPr="00312B21">
        <w:rPr>
          <w:rFonts w:ascii="Garamond" w:hAnsi="Garamond"/>
          <w:color w:val="000000" w:themeColor="text1"/>
          <w:sz w:val="22"/>
          <w:szCs w:val="22"/>
        </w:rPr>
        <w:t>in that</w:t>
      </w:r>
      <w:r w:rsidR="007E2731" w:rsidRPr="00312B21">
        <w:rPr>
          <w:rFonts w:ascii="Garamond" w:hAnsi="Garamond"/>
          <w:color w:val="000000" w:themeColor="text1"/>
          <w:sz w:val="22"/>
          <w:szCs w:val="22"/>
        </w:rPr>
        <w:t xml:space="preserve"> neither the government nor other organizations can force us to be other than what we aspire to and what we understand by our own common sense and the power of our own eyes.</w:t>
      </w:r>
      <w:r w:rsidR="004D1EFE" w:rsidRPr="00312B21">
        <w:rPr>
          <w:rFonts w:ascii="Garamond" w:hAnsi="Garamond"/>
          <w:color w:val="000000" w:themeColor="text1"/>
          <w:sz w:val="22"/>
          <w:szCs w:val="22"/>
        </w:rPr>
        <w:t xml:space="preserve"> </w:t>
      </w:r>
      <w:r w:rsidRPr="00312B21">
        <w:rPr>
          <w:rFonts w:ascii="Garamond" w:hAnsi="Garamond"/>
          <w:color w:val="000000" w:themeColor="text1"/>
          <w:sz w:val="22"/>
          <w:szCs w:val="22"/>
        </w:rPr>
        <w:t>They see the other side</w:t>
      </w:r>
      <w:r w:rsidR="00F2351B" w:rsidRPr="00312B21">
        <w:rPr>
          <w:rFonts w:ascii="Garamond" w:hAnsi="Garamond"/>
          <w:color w:val="000000" w:themeColor="text1"/>
          <w:sz w:val="22"/>
          <w:szCs w:val="22"/>
        </w:rPr>
        <w:t xml:space="preserve"> as threatening that republic, threatening the basic tenet of power from the people and their rights to be left free from government interference. They see the other side as threatening the fundamental values they hold dear</w:t>
      </w:r>
      <w:r w:rsidR="0090722A" w:rsidRPr="00312B21">
        <w:rPr>
          <w:rFonts w:ascii="Garamond" w:hAnsi="Garamond"/>
          <w:color w:val="000000" w:themeColor="text1"/>
          <w:sz w:val="22"/>
          <w:szCs w:val="22"/>
        </w:rPr>
        <w:t>, stage managed largely by an intellectual and business and urban elite that has little respect for the common people.</w:t>
      </w:r>
      <w:r w:rsidR="00F2351B" w:rsidRPr="00312B21">
        <w:rPr>
          <w:rFonts w:ascii="Garamond" w:hAnsi="Garamond"/>
          <w:color w:val="000000" w:themeColor="text1"/>
          <w:sz w:val="22"/>
          <w:szCs w:val="22"/>
        </w:rPr>
        <w:t xml:space="preserve"> </w:t>
      </w:r>
      <w:r w:rsidR="007E2731" w:rsidRPr="00312B21">
        <w:rPr>
          <w:rFonts w:ascii="Garamond" w:hAnsi="Garamond"/>
          <w:color w:val="000000" w:themeColor="text1"/>
          <w:sz w:val="22"/>
          <w:szCs w:val="22"/>
        </w:rPr>
        <w:t xml:space="preserve"> </w:t>
      </w:r>
    </w:p>
    <w:p w14:paraId="4401F6CB" w14:textId="40B03D5D" w:rsidR="002B1D03" w:rsidRDefault="00D11348" w:rsidP="002B1D03">
      <w:pPr>
        <w:spacing w:line="480" w:lineRule="auto"/>
        <w:ind w:firstLine="720"/>
        <w:rPr>
          <w:rFonts w:ascii="Garamond" w:eastAsia="Times New Roman" w:hAnsi="Garamond" w:cs="Arial"/>
          <w:color w:val="000000" w:themeColor="text1"/>
          <w:sz w:val="22"/>
          <w:szCs w:val="22"/>
          <w:shd w:val="clear" w:color="auto" w:fill="FFFFFF"/>
        </w:rPr>
      </w:pPr>
      <w:r w:rsidRPr="00312B21">
        <w:rPr>
          <w:rFonts w:ascii="Garamond" w:hAnsi="Garamond"/>
          <w:color w:val="000000" w:themeColor="text1"/>
          <w:sz w:val="22"/>
          <w:szCs w:val="22"/>
        </w:rPr>
        <w:lastRenderedPageBreak/>
        <w:t xml:space="preserve">The other </w:t>
      </w:r>
      <w:r w:rsidR="006333D5" w:rsidRPr="00312B21">
        <w:rPr>
          <w:rFonts w:ascii="Garamond" w:hAnsi="Garamond"/>
          <w:color w:val="000000" w:themeColor="text1"/>
          <w:sz w:val="22"/>
          <w:szCs w:val="22"/>
        </w:rPr>
        <w:t>side</w:t>
      </w:r>
      <w:r w:rsidRPr="00312B21">
        <w:rPr>
          <w:rFonts w:ascii="Garamond" w:hAnsi="Garamond"/>
          <w:color w:val="000000" w:themeColor="text1"/>
          <w:sz w:val="22"/>
          <w:szCs w:val="22"/>
        </w:rPr>
        <w:t xml:space="preserve"> regards democracy as a system in which </w:t>
      </w:r>
      <w:r w:rsidR="006333D5" w:rsidRPr="00312B21">
        <w:rPr>
          <w:rFonts w:ascii="Garamond" w:hAnsi="Garamond"/>
          <w:color w:val="000000" w:themeColor="text1"/>
          <w:sz w:val="22"/>
          <w:szCs w:val="22"/>
        </w:rPr>
        <w:t>a democratic government and political processes are necessary to manage and attain our political aspirations. It embraces, to varying degrees that justice for our diverse population and its inclusion in political power and decision-making is itself one of the fundamental values that must be protected by government. It understands government as a potentially positive force when it acts</w:t>
      </w:r>
      <w:r w:rsidRPr="00312B21">
        <w:rPr>
          <w:rFonts w:ascii="Garamond" w:hAnsi="Garamond"/>
          <w:color w:val="000000" w:themeColor="text1"/>
          <w:sz w:val="22"/>
          <w:szCs w:val="22"/>
        </w:rPr>
        <w:t xml:space="preserve"> in concert with </w:t>
      </w:r>
      <w:r w:rsidR="00502CCA" w:rsidRPr="00312B21">
        <w:rPr>
          <w:rFonts w:ascii="Garamond" w:hAnsi="Garamond"/>
          <w:color w:val="000000" w:themeColor="text1"/>
          <w:sz w:val="22"/>
          <w:szCs w:val="22"/>
        </w:rPr>
        <w:t xml:space="preserve">the </w:t>
      </w:r>
      <w:r w:rsidRPr="00312B21">
        <w:rPr>
          <w:rFonts w:ascii="Garamond" w:hAnsi="Garamond"/>
          <w:color w:val="000000" w:themeColor="text1"/>
          <w:sz w:val="22"/>
          <w:szCs w:val="22"/>
        </w:rPr>
        <w:t xml:space="preserve">aspirations </w:t>
      </w:r>
      <w:r w:rsidR="00502CCA" w:rsidRPr="00312B21">
        <w:rPr>
          <w:rFonts w:ascii="Garamond" w:hAnsi="Garamond"/>
          <w:color w:val="000000" w:themeColor="text1"/>
          <w:sz w:val="22"/>
          <w:szCs w:val="22"/>
        </w:rPr>
        <w:t xml:space="preserve">that are enumerated in the </w:t>
      </w:r>
      <w:r w:rsidRPr="00312B21">
        <w:rPr>
          <w:rFonts w:ascii="Garamond" w:hAnsi="Garamond"/>
          <w:color w:val="000000" w:themeColor="text1"/>
          <w:sz w:val="22"/>
          <w:szCs w:val="22"/>
        </w:rPr>
        <w:t xml:space="preserve">preamble to the Constitution: </w:t>
      </w:r>
      <w:r w:rsidRPr="00312B21">
        <w:rPr>
          <w:rFonts w:ascii="Garamond" w:eastAsia="Times New Roman" w:hAnsi="Garamond" w:cs="Arial"/>
          <w:color w:val="000000" w:themeColor="text1"/>
          <w:sz w:val="22"/>
          <w:szCs w:val="22"/>
          <w:shd w:val="clear" w:color="auto" w:fill="FFFFFF"/>
        </w:rPr>
        <w:t>to form a more perfect Union, establish </w:t>
      </w:r>
      <w:r w:rsidRPr="00312B21">
        <w:rPr>
          <w:rFonts w:ascii="Garamond" w:eastAsia="Times New Roman" w:hAnsi="Garamond" w:cs="Arial"/>
          <w:bCs/>
          <w:color w:val="000000" w:themeColor="text1"/>
          <w:sz w:val="22"/>
          <w:szCs w:val="22"/>
          <w:shd w:val="clear" w:color="auto" w:fill="FFFFFF"/>
        </w:rPr>
        <w:t>Justice</w:t>
      </w:r>
      <w:r w:rsidRPr="00312B21">
        <w:rPr>
          <w:rFonts w:ascii="Garamond" w:eastAsia="Times New Roman" w:hAnsi="Garamond" w:cs="Arial"/>
          <w:color w:val="000000" w:themeColor="text1"/>
          <w:sz w:val="22"/>
          <w:szCs w:val="22"/>
          <w:shd w:val="clear" w:color="auto" w:fill="FFFFFF"/>
        </w:rPr>
        <w:t>, insure domestic </w:t>
      </w:r>
      <w:r w:rsidRPr="00312B21">
        <w:rPr>
          <w:rFonts w:ascii="Garamond" w:eastAsia="Times New Roman" w:hAnsi="Garamond" w:cs="Arial"/>
          <w:bCs/>
          <w:color w:val="000000" w:themeColor="text1"/>
          <w:sz w:val="22"/>
          <w:szCs w:val="22"/>
          <w:shd w:val="clear" w:color="auto" w:fill="FFFFFF"/>
        </w:rPr>
        <w:t>Tranquility</w:t>
      </w:r>
      <w:r w:rsidRPr="00312B21">
        <w:rPr>
          <w:rFonts w:ascii="Garamond" w:eastAsia="Times New Roman" w:hAnsi="Garamond" w:cs="Arial"/>
          <w:color w:val="000000" w:themeColor="text1"/>
          <w:sz w:val="22"/>
          <w:szCs w:val="22"/>
          <w:shd w:val="clear" w:color="auto" w:fill="FFFFFF"/>
        </w:rPr>
        <w:t>, provide for the common defense, promote the general Welfare, and secure the Blessings of Liberty to ourselves and our </w:t>
      </w:r>
      <w:r w:rsidRPr="00312B21">
        <w:rPr>
          <w:rFonts w:ascii="Garamond" w:eastAsia="Times New Roman" w:hAnsi="Garamond" w:cs="Arial"/>
          <w:bCs/>
          <w:color w:val="000000" w:themeColor="text1"/>
          <w:sz w:val="22"/>
          <w:szCs w:val="22"/>
          <w:shd w:val="clear" w:color="auto" w:fill="FFFFFF"/>
        </w:rPr>
        <w:t>Posterity</w:t>
      </w:r>
      <w:r w:rsidRPr="00312B21">
        <w:rPr>
          <w:rFonts w:ascii="Garamond" w:eastAsia="Times New Roman" w:hAnsi="Garamond" w:cs="Arial"/>
          <w:color w:val="000000" w:themeColor="text1"/>
          <w:sz w:val="22"/>
          <w:szCs w:val="22"/>
          <w:shd w:val="clear" w:color="auto" w:fill="FFFFFF"/>
        </w:rPr>
        <w:t xml:space="preserve">. </w:t>
      </w:r>
      <w:r w:rsidR="00502CCA" w:rsidRPr="00312B21">
        <w:rPr>
          <w:rFonts w:ascii="Garamond" w:eastAsia="Times New Roman" w:hAnsi="Garamond" w:cs="Arial"/>
          <w:color w:val="000000" w:themeColor="text1"/>
          <w:sz w:val="22"/>
          <w:szCs w:val="22"/>
          <w:shd w:val="clear" w:color="auto" w:fill="FFFFFF"/>
        </w:rPr>
        <w:t>This side sees the other as threatening the fundamental values they hold dear</w:t>
      </w:r>
      <w:r w:rsidR="0090722A" w:rsidRPr="00312B21">
        <w:rPr>
          <w:rFonts w:ascii="Garamond" w:eastAsia="Times New Roman" w:hAnsi="Garamond" w:cs="Arial"/>
          <w:color w:val="000000" w:themeColor="text1"/>
          <w:sz w:val="22"/>
          <w:szCs w:val="22"/>
          <w:shd w:val="clear" w:color="auto" w:fill="FFFFFF"/>
        </w:rPr>
        <w:t xml:space="preserve">, stage managed by leaders who feed off of the support of a public who </w:t>
      </w:r>
      <w:r w:rsidR="00876AFA" w:rsidRPr="00312B21">
        <w:rPr>
          <w:rFonts w:ascii="Garamond" w:eastAsia="Times New Roman" w:hAnsi="Garamond" w:cs="Arial"/>
          <w:color w:val="000000" w:themeColor="text1"/>
          <w:sz w:val="22"/>
          <w:szCs w:val="22"/>
          <w:shd w:val="clear" w:color="auto" w:fill="FFFFFF"/>
        </w:rPr>
        <w:t>have little real affinity for democracy.</w:t>
      </w:r>
    </w:p>
    <w:p w14:paraId="442EF792" w14:textId="7C56BEA4" w:rsidR="002C06BA" w:rsidRPr="00270A74" w:rsidRDefault="002C06BA" w:rsidP="00270A74">
      <w:pPr>
        <w:spacing w:line="480" w:lineRule="auto"/>
        <w:ind w:firstLine="720"/>
        <w:rPr>
          <w:rFonts w:ascii="Garamond" w:eastAsia="Times New Roman" w:hAnsi="Garamond" w:cs="Arial"/>
          <w:color w:val="000000" w:themeColor="text1"/>
          <w:sz w:val="22"/>
          <w:szCs w:val="22"/>
          <w:shd w:val="clear" w:color="auto" w:fill="FFFFFF"/>
        </w:rPr>
      </w:pPr>
      <w:r>
        <w:rPr>
          <w:rFonts w:ascii="Garamond" w:eastAsia="Times New Roman" w:hAnsi="Garamond" w:cs="Arial"/>
          <w:color w:val="000000" w:themeColor="text1"/>
          <w:sz w:val="22"/>
          <w:szCs w:val="22"/>
          <w:shd w:val="clear" w:color="auto" w:fill="FFFFFF"/>
        </w:rPr>
        <w:t>Race and racism is a crucial part of that story, as it was in 1876. Plenty of research in political psychology is showing how underlying attitudes of racism – and hostile sexism – have become factors in people’s electoral assess</w:t>
      </w:r>
      <w:r w:rsidR="00990F37">
        <w:rPr>
          <w:rFonts w:ascii="Garamond" w:eastAsia="Times New Roman" w:hAnsi="Garamond" w:cs="Arial"/>
          <w:color w:val="000000" w:themeColor="text1"/>
          <w:sz w:val="22"/>
          <w:szCs w:val="22"/>
          <w:shd w:val="clear" w:color="auto" w:fill="FFFFFF"/>
        </w:rPr>
        <w:t>m</w:t>
      </w:r>
      <w:r>
        <w:rPr>
          <w:rFonts w:ascii="Garamond" w:eastAsia="Times New Roman" w:hAnsi="Garamond" w:cs="Arial"/>
          <w:color w:val="000000" w:themeColor="text1"/>
          <w:sz w:val="22"/>
          <w:szCs w:val="22"/>
          <w:shd w:val="clear" w:color="auto" w:fill="FFFFFF"/>
        </w:rPr>
        <w:t xml:space="preserve">ents and responses </w:t>
      </w:r>
      <w:r w:rsidR="00540985">
        <w:rPr>
          <w:rFonts w:ascii="Garamond" w:eastAsia="Times New Roman" w:hAnsi="Garamond" w:cs="Arial"/>
          <w:color w:val="000000" w:themeColor="text1"/>
          <w:sz w:val="22"/>
          <w:szCs w:val="22"/>
          <w:shd w:val="clear" w:color="auto" w:fill="FFFFFF"/>
        </w:rPr>
        <w:t>(Schaffner 2020</w:t>
      </w:r>
      <w:r w:rsidR="00950C53">
        <w:rPr>
          <w:rFonts w:ascii="Garamond" w:eastAsia="Times New Roman" w:hAnsi="Garamond" w:cs="Arial"/>
          <w:color w:val="000000" w:themeColor="text1"/>
          <w:sz w:val="22"/>
          <w:szCs w:val="22"/>
          <w:shd w:val="clear" w:color="auto" w:fill="FFFFFF"/>
        </w:rPr>
        <w:t>; 2021</w:t>
      </w:r>
      <w:r w:rsidR="00540985">
        <w:rPr>
          <w:rFonts w:ascii="Garamond" w:eastAsia="Times New Roman" w:hAnsi="Garamond" w:cs="Arial"/>
          <w:color w:val="000000" w:themeColor="text1"/>
          <w:sz w:val="22"/>
          <w:szCs w:val="22"/>
          <w:shd w:val="clear" w:color="auto" w:fill="FFFFFF"/>
        </w:rPr>
        <w:t>).</w:t>
      </w:r>
      <w:r w:rsidR="004A7400">
        <w:rPr>
          <w:rFonts w:ascii="Garamond" w:eastAsia="Times New Roman" w:hAnsi="Garamond" w:cs="Arial"/>
          <w:color w:val="000000" w:themeColor="text1"/>
          <w:sz w:val="22"/>
          <w:szCs w:val="22"/>
          <w:shd w:val="clear" w:color="auto" w:fill="FFFFFF"/>
        </w:rPr>
        <w:t xml:space="preserve">  The Republican party in many states, mostly in the South </w:t>
      </w:r>
      <w:r w:rsidR="004A7400" w:rsidRPr="00270A74">
        <w:rPr>
          <w:rFonts w:ascii="Garamond" w:eastAsia="Times New Roman" w:hAnsi="Garamond" w:cs="Arial"/>
          <w:color w:val="000000" w:themeColor="text1"/>
          <w:sz w:val="22"/>
          <w:szCs w:val="22"/>
          <w:shd w:val="clear" w:color="auto" w:fill="FFFFFF"/>
        </w:rPr>
        <w:t>and Border once again, are engaged in a variety of strategies and tactics of suppressing the vote in ways, people on most sides expect, will have disparate impacts on different groups of people.  And as in the 19</w:t>
      </w:r>
      <w:r w:rsidR="004A7400" w:rsidRPr="00270A74">
        <w:rPr>
          <w:rFonts w:ascii="Garamond" w:eastAsia="Times New Roman" w:hAnsi="Garamond" w:cs="Arial"/>
          <w:color w:val="000000" w:themeColor="text1"/>
          <w:sz w:val="22"/>
          <w:szCs w:val="22"/>
          <w:shd w:val="clear" w:color="auto" w:fill="FFFFFF"/>
          <w:vertAlign w:val="superscript"/>
        </w:rPr>
        <w:t>th</w:t>
      </w:r>
      <w:r w:rsidR="004A7400" w:rsidRPr="00270A74">
        <w:rPr>
          <w:rFonts w:ascii="Garamond" w:eastAsia="Times New Roman" w:hAnsi="Garamond" w:cs="Arial"/>
          <w:color w:val="000000" w:themeColor="text1"/>
          <w:sz w:val="22"/>
          <w:szCs w:val="22"/>
          <w:shd w:val="clear" w:color="auto" w:fill="FFFFFF"/>
        </w:rPr>
        <w:t xml:space="preserve"> century, these efforts have spilled out into a larger concern that democracy might best be protected by assuring “quality,” not quantity in voting. </w:t>
      </w:r>
      <w:r w:rsidR="00270A74" w:rsidRPr="00270A74">
        <w:rPr>
          <w:rFonts w:ascii="Garamond" w:eastAsia="Times New Roman" w:hAnsi="Garamond" w:cs="Arial"/>
          <w:color w:val="000000" w:themeColor="text1"/>
          <w:sz w:val="22"/>
          <w:szCs w:val="22"/>
          <w:shd w:val="clear" w:color="auto" w:fill="FFFFFF"/>
        </w:rPr>
        <w:t>Kevin D. Williamson states an updated case:</w:t>
      </w:r>
    </w:p>
    <w:p w14:paraId="447B356B" w14:textId="0CE094D2" w:rsidR="00270A74" w:rsidRDefault="00270A74" w:rsidP="00270A74">
      <w:pPr>
        <w:spacing w:line="480" w:lineRule="auto"/>
        <w:ind w:left="720"/>
        <w:rPr>
          <w:rFonts w:ascii="Garamond" w:eastAsia="Times New Roman" w:hAnsi="Garamond" w:cs="Times New Roman"/>
          <w:color w:val="2D2D2D"/>
          <w:sz w:val="22"/>
          <w:szCs w:val="22"/>
        </w:rPr>
      </w:pPr>
      <w:r w:rsidRPr="00270A74">
        <w:rPr>
          <w:rFonts w:ascii="Garamond" w:eastAsia="Times New Roman" w:hAnsi="Garamond" w:cs="Times New Roman"/>
          <w:color w:val="2D2D2D"/>
          <w:sz w:val="22"/>
          <w:szCs w:val="22"/>
        </w:rPr>
        <w:t>The real case — generally unstated — for encouraging more people to vote is a metaphysical one: that wider turnout in elections makes the government somehow more legitimate in a vague moral sense. But </w:t>
      </w:r>
      <w:r w:rsidRPr="00270A74">
        <w:rPr>
          <w:rFonts w:ascii="Garamond" w:eastAsia="Times New Roman" w:hAnsi="Garamond" w:cs="Times New Roman"/>
          <w:i/>
          <w:iCs/>
          <w:color w:val="2D2D2D"/>
          <w:sz w:val="22"/>
          <w:szCs w:val="22"/>
          <w:bdr w:val="none" w:sz="0" w:space="0" w:color="auto" w:frame="1"/>
        </w:rPr>
        <w:t>legitimacy</w:t>
      </w:r>
      <w:r w:rsidRPr="00270A74">
        <w:rPr>
          <w:rFonts w:ascii="Garamond" w:eastAsia="Times New Roman" w:hAnsi="Garamond" w:cs="Times New Roman"/>
          <w:color w:val="2D2D2D"/>
          <w:sz w:val="22"/>
          <w:szCs w:val="22"/>
        </w:rPr>
        <w:t> is not </w:t>
      </w:r>
      <w:r w:rsidRPr="00270A74">
        <w:rPr>
          <w:rFonts w:ascii="Garamond" w:eastAsia="Times New Roman" w:hAnsi="Garamond" w:cs="Times New Roman"/>
          <w:i/>
          <w:iCs/>
          <w:color w:val="2D2D2D"/>
          <w:sz w:val="22"/>
          <w:szCs w:val="22"/>
          <w:bdr w:val="none" w:sz="0" w:space="0" w:color="auto" w:frame="1"/>
        </w:rPr>
        <w:t>popularity</w:t>
      </w:r>
      <w:r w:rsidRPr="00270A74">
        <w:rPr>
          <w:rFonts w:ascii="Garamond" w:eastAsia="Times New Roman" w:hAnsi="Garamond" w:cs="Times New Roman"/>
          <w:color w:val="2D2D2D"/>
          <w:sz w:val="22"/>
          <w:szCs w:val="22"/>
        </w:rPr>
        <w:t> and </w:t>
      </w:r>
      <w:r w:rsidRPr="00270A74">
        <w:rPr>
          <w:rFonts w:ascii="Garamond" w:eastAsia="Times New Roman" w:hAnsi="Garamond" w:cs="Times New Roman"/>
          <w:i/>
          <w:iCs/>
          <w:color w:val="2D2D2D"/>
          <w:sz w:val="22"/>
          <w:szCs w:val="22"/>
          <w:bdr w:val="none" w:sz="0" w:space="0" w:color="auto" w:frame="1"/>
        </w:rPr>
        <w:t>popularity</w:t>
      </w:r>
      <w:r w:rsidRPr="00270A74">
        <w:rPr>
          <w:rFonts w:ascii="Garamond" w:eastAsia="Times New Roman" w:hAnsi="Garamond" w:cs="Times New Roman"/>
          <w:color w:val="2D2D2D"/>
          <w:sz w:val="22"/>
          <w:szCs w:val="22"/>
        </w:rPr>
        <w:t> is not </w:t>
      </w:r>
      <w:r w:rsidRPr="00270A74">
        <w:rPr>
          <w:rFonts w:ascii="Garamond" w:eastAsia="Times New Roman" w:hAnsi="Garamond" w:cs="Times New Roman"/>
          <w:i/>
          <w:iCs/>
          <w:color w:val="2D2D2D"/>
          <w:sz w:val="22"/>
          <w:szCs w:val="22"/>
          <w:bdr w:val="none" w:sz="0" w:space="0" w:color="auto" w:frame="1"/>
        </w:rPr>
        <w:t>consent</w:t>
      </w:r>
      <w:r w:rsidRPr="00270A74">
        <w:rPr>
          <w:rFonts w:ascii="Garamond" w:eastAsia="Times New Roman" w:hAnsi="Garamond" w:cs="Times New Roman"/>
          <w:color w:val="2D2D2D"/>
          <w:sz w:val="22"/>
          <w:szCs w:val="22"/>
        </w:rPr>
        <w:t>. The entire notion of </w:t>
      </w:r>
      <w:r w:rsidRPr="00270A74">
        <w:rPr>
          <w:rFonts w:ascii="Garamond" w:eastAsia="Times New Roman" w:hAnsi="Garamond" w:cs="Times New Roman"/>
          <w:i/>
          <w:iCs/>
          <w:color w:val="2D2D2D"/>
          <w:sz w:val="22"/>
          <w:szCs w:val="22"/>
          <w:bdr w:val="none" w:sz="0" w:space="0" w:color="auto" w:frame="1"/>
        </w:rPr>
        <w:t>representative</w:t>
      </w:r>
      <w:r w:rsidRPr="00270A74">
        <w:rPr>
          <w:rFonts w:ascii="Garamond" w:eastAsia="Times New Roman" w:hAnsi="Garamond" w:cs="Times New Roman"/>
          <w:color w:val="2D2D2D"/>
          <w:sz w:val="22"/>
          <w:szCs w:val="22"/>
        </w:rPr>
        <w:t> government assumes that the actual business of governing requires fewer decision-makers rather than more</w:t>
      </w:r>
      <w:r>
        <w:rPr>
          <w:rFonts w:ascii="Garamond" w:eastAsia="Times New Roman" w:hAnsi="Garamond" w:cs="Times New Roman"/>
          <w:color w:val="2D2D2D"/>
          <w:sz w:val="22"/>
          <w:szCs w:val="22"/>
        </w:rPr>
        <w:t xml:space="preserve"> (Williamson 2021).</w:t>
      </w:r>
    </w:p>
    <w:p w14:paraId="1EBA03B3" w14:textId="491FA660" w:rsidR="00CF7B0A" w:rsidRDefault="00CF7B0A" w:rsidP="00CF7B0A">
      <w:pPr>
        <w:spacing w:line="480" w:lineRule="auto"/>
        <w:rPr>
          <w:rFonts w:ascii="Garamond" w:eastAsia="Times New Roman" w:hAnsi="Garamond" w:cs="Times New Roman"/>
          <w:color w:val="2D2D2D"/>
          <w:sz w:val="22"/>
          <w:szCs w:val="22"/>
        </w:rPr>
      </w:pPr>
      <w:r>
        <w:rPr>
          <w:rFonts w:ascii="Garamond" w:eastAsia="Times New Roman" w:hAnsi="Garamond" w:cs="Times New Roman"/>
          <w:color w:val="2D2D2D"/>
          <w:sz w:val="22"/>
          <w:szCs w:val="22"/>
        </w:rPr>
        <w:t>A strong thread in 19</w:t>
      </w:r>
      <w:r w:rsidRPr="00CF7B0A">
        <w:rPr>
          <w:rFonts w:ascii="Garamond" w:eastAsia="Times New Roman" w:hAnsi="Garamond" w:cs="Times New Roman"/>
          <w:color w:val="2D2D2D"/>
          <w:sz w:val="22"/>
          <w:szCs w:val="22"/>
          <w:vertAlign w:val="superscript"/>
        </w:rPr>
        <w:t>th</w:t>
      </w:r>
      <w:r>
        <w:rPr>
          <w:rFonts w:ascii="Garamond" w:eastAsia="Times New Roman" w:hAnsi="Garamond" w:cs="Times New Roman"/>
          <w:color w:val="2D2D2D"/>
          <w:sz w:val="22"/>
          <w:szCs w:val="22"/>
        </w:rPr>
        <w:t xml:space="preserve"> century politics argued that there should be means of ensuring that the electorate was prepared to make quality decisions. Yes, the argument was still grows out of racism or, at best, a lack of concern for the racist impact the imagined designs would have. Yes, the argument was xenophobic and nativist. And yes, when phrased in terms of education, it also had deep class implications. But it is a long thread and a serious part of democratic debate that must be engaged.</w:t>
      </w:r>
      <w:r w:rsidR="00304D52">
        <w:rPr>
          <w:rFonts w:ascii="Garamond" w:eastAsia="Times New Roman" w:hAnsi="Garamond" w:cs="Times New Roman"/>
          <w:color w:val="2D2D2D"/>
          <w:sz w:val="22"/>
          <w:szCs w:val="22"/>
        </w:rPr>
        <w:t xml:space="preserve"> Plenty of scholars have demonstrated </w:t>
      </w:r>
      <w:r w:rsidR="00304D52">
        <w:rPr>
          <w:rFonts w:ascii="Garamond" w:eastAsia="Times New Roman" w:hAnsi="Garamond" w:cs="Times New Roman"/>
          <w:color w:val="2D2D2D"/>
          <w:sz w:val="22"/>
          <w:szCs w:val="22"/>
        </w:rPr>
        <w:lastRenderedPageBreak/>
        <w:t>the continuities in the history of racism, even back to slavery (e.g. Acharya, Blackwell, and Sen 2018).</w:t>
      </w:r>
      <w:r w:rsidR="00257D4F">
        <w:rPr>
          <w:rFonts w:ascii="Garamond" w:eastAsia="Times New Roman" w:hAnsi="Garamond" w:cs="Times New Roman"/>
          <w:color w:val="2D2D2D"/>
          <w:sz w:val="22"/>
          <w:szCs w:val="22"/>
        </w:rPr>
        <w:t xml:space="preserve"> But the implications of racism, class conflict, xenophobia, and debates about the quality and qualities of democracy are inextricably intertwined, and these debates and conflicts shape American politics in many eras.</w:t>
      </w:r>
    </w:p>
    <w:p w14:paraId="5E16F71C" w14:textId="5648C887" w:rsidR="00502896" w:rsidRPr="00270A74" w:rsidRDefault="00502896" w:rsidP="00CF7B0A">
      <w:pPr>
        <w:spacing w:line="480" w:lineRule="auto"/>
        <w:rPr>
          <w:rFonts w:ascii="Garamond" w:eastAsia="Times New Roman" w:hAnsi="Garamond" w:cs="Times New Roman"/>
          <w:sz w:val="22"/>
          <w:szCs w:val="22"/>
        </w:rPr>
      </w:pPr>
      <w:r>
        <w:rPr>
          <w:rFonts w:ascii="Garamond" w:eastAsia="Times New Roman" w:hAnsi="Garamond" w:cs="Times New Roman"/>
          <w:color w:val="2D2D2D"/>
          <w:sz w:val="22"/>
          <w:szCs w:val="22"/>
        </w:rPr>
        <w:tab/>
        <w:t xml:space="preserve">The nature of federalism and the powers of the national government were at serious issue in 1876, and they continue to be so today. Of course the states of the former Confederacy wanted their physical and symbolic occupation to end. The fundamental belief that American democracy (or the “American republic”) is structured as a union of states where the states are primary and a clear case has to be made for any national intrusion on that quasi-sovereignty persists today. That government governs best that governs least. Americans have always debated about what “best” and “least” mean, and probably always will. Our parties are in part organized around those questions. In fact, this difference arguably lay below the willingness of many Republican leaders to accept a Faustian bargain with a man they previously derided, who happened to be President of the United States. </w:t>
      </w:r>
      <w:r w:rsidR="00B9312A">
        <w:rPr>
          <w:rFonts w:ascii="Garamond" w:eastAsia="Times New Roman" w:hAnsi="Garamond" w:cs="Times New Roman"/>
          <w:color w:val="2D2D2D"/>
          <w:sz w:val="22"/>
          <w:szCs w:val="22"/>
        </w:rPr>
        <w:t>Conservative Republicans secured from his leadership and their collaboration with him while they were in the majority some of their fondest political dreams about the shrinking back of the American state, except in questions of personal morals.</w:t>
      </w:r>
    </w:p>
    <w:p w14:paraId="07173196" w14:textId="7D4D2397" w:rsidR="002D165B" w:rsidRDefault="0090722A" w:rsidP="00270A74">
      <w:pPr>
        <w:spacing w:line="480" w:lineRule="auto"/>
        <w:ind w:firstLine="720"/>
        <w:rPr>
          <w:rFonts w:ascii="Garamond" w:eastAsia="Times New Roman" w:hAnsi="Garamond" w:cs="Arial"/>
          <w:color w:val="000000" w:themeColor="text1"/>
          <w:sz w:val="22"/>
          <w:szCs w:val="22"/>
          <w:shd w:val="clear" w:color="auto" w:fill="FFFFFF"/>
        </w:rPr>
      </w:pPr>
      <w:r w:rsidRPr="00312B21">
        <w:rPr>
          <w:rFonts w:ascii="Garamond" w:eastAsia="Times New Roman" w:hAnsi="Garamond" w:cs="Arial"/>
          <w:color w:val="000000" w:themeColor="text1"/>
          <w:sz w:val="22"/>
          <w:szCs w:val="22"/>
          <w:shd w:val="clear" w:color="auto" w:fill="FFFFFF"/>
        </w:rPr>
        <w:t>Political scientists long ago concluded from our research that leadership matters. If it is true, as I am arguing, that despite the very obvious, important, and deep changes that have take</w:t>
      </w:r>
      <w:r w:rsidR="00761C8E" w:rsidRPr="00312B21">
        <w:rPr>
          <w:rFonts w:ascii="Garamond" w:eastAsia="Times New Roman" w:hAnsi="Garamond" w:cs="Arial"/>
          <w:color w:val="000000" w:themeColor="text1"/>
          <w:sz w:val="22"/>
          <w:szCs w:val="22"/>
          <w:shd w:val="clear" w:color="auto" w:fill="FFFFFF"/>
        </w:rPr>
        <w:t>n</w:t>
      </w:r>
      <w:r w:rsidRPr="00312B21">
        <w:rPr>
          <w:rFonts w:ascii="Garamond" w:eastAsia="Times New Roman" w:hAnsi="Garamond" w:cs="Arial"/>
          <w:color w:val="000000" w:themeColor="text1"/>
          <w:sz w:val="22"/>
          <w:szCs w:val="22"/>
          <w:shd w:val="clear" w:color="auto" w:fill="FFFFFF"/>
        </w:rPr>
        <w:t xml:space="preserve"> place over the past 150 years, there are also crucial underlying fault lines that remain at play in our politics</w:t>
      </w:r>
      <w:r w:rsidR="00761C8E" w:rsidRPr="00312B21">
        <w:rPr>
          <w:rFonts w:ascii="Garamond" w:eastAsia="Times New Roman" w:hAnsi="Garamond" w:cs="Arial"/>
          <w:color w:val="000000" w:themeColor="text1"/>
          <w:sz w:val="22"/>
          <w:szCs w:val="22"/>
          <w:shd w:val="clear" w:color="auto" w:fill="FFFFFF"/>
        </w:rPr>
        <w:t>, why do these fault line</w:t>
      </w:r>
      <w:r w:rsidR="002065DC">
        <w:rPr>
          <w:rFonts w:ascii="Garamond" w:eastAsia="Times New Roman" w:hAnsi="Garamond" w:cs="Arial"/>
          <w:color w:val="000000" w:themeColor="text1"/>
          <w:sz w:val="22"/>
          <w:szCs w:val="22"/>
          <w:shd w:val="clear" w:color="auto" w:fill="FFFFFF"/>
        </w:rPr>
        <w:t>s</w:t>
      </w:r>
      <w:r w:rsidR="00761C8E" w:rsidRPr="00312B21">
        <w:rPr>
          <w:rFonts w:ascii="Garamond" w:eastAsia="Times New Roman" w:hAnsi="Garamond" w:cs="Arial"/>
          <w:color w:val="000000" w:themeColor="text1"/>
          <w:sz w:val="22"/>
          <w:szCs w:val="22"/>
          <w:shd w:val="clear" w:color="auto" w:fill="FFFFFF"/>
        </w:rPr>
        <w:t xml:space="preserve"> only </w:t>
      </w:r>
      <w:r w:rsidR="00611E41" w:rsidRPr="00312B21">
        <w:rPr>
          <w:rFonts w:ascii="Garamond" w:eastAsia="Times New Roman" w:hAnsi="Garamond" w:cs="Arial"/>
          <w:color w:val="000000" w:themeColor="text1"/>
          <w:sz w:val="22"/>
          <w:szCs w:val="22"/>
          <w:shd w:val="clear" w:color="auto" w:fill="FFFFFF"/>
        </w:rPr>
        <w:t xml:space="preserve">occasionally </w:t>
      </w:r>
      <w:r w:rsidR="00761C8E" w:rsidRPr="00312B21">
        <w:rPr>
          <w:rFonts w:ascii="Garamond" w:eastAsia="Times New Roman" w:hAnsi="Garamond" w:cs="Arial"/>
          <w:color w:val="000000" w:themeColor="text1"/>
          <w:sz w:val="22"/>
          <w:szCs w:val="22"/>
          <w:shd w:val="clear" w:color="auto" w:fill="FFFFFF"/>
        </w:rPr>
        <w:t>take over our electoral politics in such a broad sweep way as we see now? The answer, I believe, is leadership. Most of the public is not deeply interested in politics or attentive to it from day to day.</w:t>
      </w:r>
      <w:r w:rsidR="00B15006" w:rsidRPr="00312B21">
        <w:rPr>
          <w:rFonts w:ascii="Garamond" w:eastAsia="Times New Roman" w:hAnsi="Garamond" w:cs="Arial"/>
          <w:color w:val="000000" w:themeColor="text1"/>
          <w:sz w:val="22"/>
          <w:szCs w:val="22"/>
          <w:shd w:val="clear" w:color="auto" w:fill="FFFFFF"/>
        </w:rPr>
        <w:t xml:space="preserve"> They take their cues from the leadership with whom they identify through shared social group attachment, including – and probably especially – partisanship. </w:t>
      </w:r>
      <w:r w:rsidR="007709B2" w:rsidRPr="00312B21">
        <w:rPr>
          <w:rFonts w:ascii="Garamond" w:eastAsia="Times New Roman" w:hAnsi="Garamond" w:cs="Arial"/>
          <w:color w:val="000000" w:themeColor="text1"/>
          <w:sz w:val="22"/>
          <w:szCs w:val="22"/>
          <w:shd w:val="clear" w:color="auto" w:fill="FFFFFF"/>
        </w:rPr>
        <w:t xml:space="preserve">We see that in the degree to which, as research shows, underlying predispositions to racism have become more important in driving voting in the past few elections, and in the impact of the President’s sympathy with white ethnocentrism, his low regard for truth-telling, his reliance on a rhetoric of internal and external enemies, and his </w:t>
      </w:r>
      <w:r w:rsidR="00E414BD" w:rsidRPr="00312B21">
        <w:rPr>
          <w:rFonts w:ascii="Garamond" w:eastAsia="Times New Roman" w:hAnsi="Garamond" w:cs="Arial"/>
          <w:color w:val="000000" w:themeColor="text1"/>
          <w:sz w:val="22"/>
          <w:szCs w:val="22"/>
          <w:shd w:val="clear" w:color="auto" w:fill="FFFFFF"/>
        </w:rPr>
        <w:t xml:space="preserve">encouragement of attack politics. </w:t>
      </w:r>
      <w:r w:rsidR="008564C0" w:rsidRPr="00312B21">
        <w:rPr>
          <w:rFonts w:ascii="Garamond" w:eastAsia="Times New Roman" w:hAnsi="Garamond" w:cs="Arial"/>
          <w:color w:val="000000" w:themeColor="text1"/>
          <w:sz w:val="22"/>
          <w:szCs w:val="22"/>
          <w:shd w:val="clear" w:color="auto" w:fill="FFFFFF"/>
        </w:rPr>
        <w:t xml:space="preserve"> </w:t>
      </w:r>
    </w:p>
    <w:p w14:paraId="27D318B7" w14:textId="2B14F323" w:rsidR="002B1D03" w:rsidRDefault="002D165B" w:rsidP="002B1D03">
      <w:pPr>
        <w:spacing w:line="480" w:lineRule="auto"/>
        <w:ind w:firstLine="720"/>
        <w:rPr>
          <w:rFonts w:ascii="Garamond" w:eastAsia="Times New Roman" w:hAnsi="Garamond" w:cs="Arial"/>
          <w:color w:val="000000" w:themeColor="text1"/>
          <w:sz w:val="22"/>
          <w:szCs w:val="22"/>
          <w:shd w:val="clear" w:color="auto" w:fill="FFFFFF"/>
        </w:rPr>
      </w:pPr>
      <w:r>
        <w:rPr>
          <w:rFonts w:ascii="Garamond" w:eastAsia="Times New Roman" w:hAnsi="Garamond" w:cs="Arial"/>
          <w:color w:val="000000" w:themeColor="text1"/>
          <w:sz w:val="22"/>
          <w:szCs w:val="22"/>
          <w:shd w:val="clear" w:color="auto" w:fill="FFFFFF"/>
        </w:rPr>
        <w:t xml:space="preserve">The election of </w:t>
      </w:r>
      <w:r w:rsidR="008564C0" w:rsidRPr="00312B21">
        <w:rPr>
          <w:rFonts w:ascii="Garamond" w:eastAsia="Times New Roman" w:hAnsi="Garamond" w:cs="Arial"/>
          <w:color w:val="000000" w:themeColor="text1"/>
          <w:sz w:val="22"/>
          <w:szCs w:val="22"/>
          <w:shd w:val="clear" w:color="auto" w:fill="FFFFFF"/>
        </w:rPr>
        <w:t xml:space="preserve">1876 </w:t>
      </w:r>
      <w:r>
        <w:rPr>
          <w:rFonts w:ascii="Garamond" w:eastAsia="Times New Roman" w:hAnsi="Garamond" w:cs="Arial"/>
          <w:color w:val="000000" w:themeColor="text1"/>
          <w:sz w:val="22"/>
          <w:szCs w:val="22"/>
          <w:shd w:val="clear" w:color="auto" w:fill="FFFFFF"/>
        </w:rPr>
        <w:t xml:space="preserve">had some dire consequences, but </w:t>
      </w:r>
      <w:r w:rsidR="00C11F7F">
        <w:rPr>
          <w:rFonts w:ascii="Garamond" w:eastAsia="Times New Roman" w:hAnsi="Garamond" w:cs="Arial"/>
          <w:color w:val="000000" w:themeColor="text1"/>
          <w:sz w:val="22"/>
          <w:szCs w:val="22"/>
          <w:shd w:val="clear" w:color="auto" w:fill="FFFFFF"/>
        </w:rPr>
        <w:t xml:space="preserve">Inauguration Day occurred; </w:t>
      </w:r>
      <w:r>
        <w:rPr>
          <w:rFonts w:ascii="Garamond" w:eastAsia="Times New Roman" w:hAnsi="Garamond" w:cs="Arial"/>
          <w:color w:val="000000" w:themeColor="text1"/>
          <w:sz w:val="22"/>
          <w:szCs w:val="22"/>
          <w:shd w:val="clear" w:color="auto" w:fill="FFFFFF"/>
        </w:rPr>
        <w:t>the country survived despite fears of another Civil War</w:t>
      </w:r>
      <w:r w:rsidR="00C11F7F">
        <w:rPr>
          <w:rFonts w:ascii="Garamond" w:eastAsia="Times New Roman" w:hAnsi="Garamond" w:cs="Arial"/>
          <w:color w:val="000000" w:themeColor="text1"/>
          <w:sz w:val="22"/>
          <w:szCs w:val="22"/>
          <w:shd w:val="clear" w:color="auto" w:fill="FFFFFF"/>
        </w:rPr>
        <w:t xml:space="preserve">; </w:t>
      </w:r>
      <w:r>
        <w:rPr>
          <w:rFonts w:ascii="Garamond" w:eastAsia="Times New Roman" w:hAnsi="Garamond" w:cs="Arial"/>
          <w:color w:val="000000" w:themeColor="text1"/>
          <w:sz w:val="22"/>
          <w:szCs w:val="22"/>
          <w:shd w:val="clear" w:color="auto" w:fill="FFFFFF"/>
        </w:rPr>
        <w:t>and while racial terrorism gripped the South,</w:t>
      </w:r>
      <w:r w:rsidR="00C11F7F">
        <w:rPr>
          <w:rFonts w:ascii="Garamond" w:eastAsia="Times New Roman" w:hAnsi="Garamond" w:cs="Arial"/>
          <w:color w:val="000000" w:themeColor="text1"/>
          <w:sz w:val="22"/>
          <w:szCs w:val="22"/>
          <w:shd w:val="clear" w:color="auto" w:fill="FFFFFF"/>
        </w:rPr>
        <w:t xml:space="preserve"> there was not in the </w:t>
      </w:r>
      <w:r w:rsidR="00C11F7F">
        <w:rPr>
          <w:rFonts w:ascii="Garamond" w:eastAsia="Times New Roman" w:hAnsi="Garamond" w:cs="Arial"/>
          <w:color w:val="000000" w:themeColor="text1"/>
          <w:sz w:val="22"/>
          <w:szCs w:val="22"/>
          <w:shd w:val="clear" w:color="auto" w:fill="FFFFFF"/>
        </w:rPr>
        <w:lastRenderedPageBreak/>
        <w:t xml:space="preserve">end the expected violence fomented by disappointed voters. As </w:t>
      </w:r>
      <w:proofErr w:type="spellStart"/>
      <w:r w:rsidR="00C11F7F">
        <w:rPr>
          <w:rFonts w:ascii="Garamond" w:eastAsia="Times New Roman" w:hAnsi="Garamond" w:cs="Arial"/>
          <w:color w:val="000000" w:themeColor="text1"/>
          <w:sz w:val="22"/>
          <w:szCs w:val="22"/>
          <w:shd w:val="clear" w:color="auto" w:fill="FFFFFF"/>
        </w:rPr>
        <w:t>Franita</w:t>
      </w:r>
      <w:proofErr w:type="spellEnd"/>
      <w:r w:rsidR="00C11F7F">
        <w:rPr>
          <w:rFonts w:ascii="Garamond" w:eastAsia="Times New Roman" w:hAnsi="Garamond" w:cs="Arial"/>
          <w:color w:val="000000" w:themeColor="text1"/>
          <w:sz w:val="22"/>
          <w:szCs w:val="22"/>
          <w:shd w:val="clear" w:color="auto" w:fill="FFFFFF"/>
        </w:rPr>
        <w:t xml:space="preserve"> Tolson points out, Samuel Randall, the Speaker of the House insisted that the wheels of government keep turning, and he refused delaying tactics that would have threatened having a duly elected president (Tolson 2020). </w:t>
      </w:r>
      <w:r w:rsidR="008564C0" w:rsidRPr="00312B21">
        <w:rPr>
          <w:rFonts w:ascii="Garamond" w:eastAsia="Times New Roman" w:hAnsi="Garamond" w:cs="Arial"/>
          <w:color w:val="000000" w:themeColor="text1"/>
          <w:sz w:val="22"/>
          <w:szCs w:val="22"/>
          <w:shd w:val="clear" w:color="auto" w:fill="FFFFFF"/>
        </w:rPr>
        <w:t>Tilden accepted the electoral decision and moved on</w:t>
      </w:r>
      <w:r w:rsidR="00C11F7F">
        <w:rPr>
          <w:rFonts w:ascii="Garamond" w:eastAsia="Times New Roman" w:hAnsi="Garamond" w:cs="Arial"/>
          <w:color w:val="000000" w:themeColor="text1"/>
          <w:sz w:val="22"/>
          <w:szCs w:val="22"/>
          <w:shd w:val="clear" w:color="auto" w:fill="FFFFFF"/>
        </w:rPr>
        <w:t>, and all indications are that Hayes would have done so, too</w:t>
      </w:r>
      <w:r w:rsidR="008564C0" w:rsidRPr="00312B21">
        <w:rPr>
          <w:rFonts w:ascii="Garamond" w:eastAsia="Times New Roman" w:hAnsi="Garamond" w:cs="Arial"/>
          <w:color w:val="000000" w:themeColor="text1"/>
          <w:sz w:val="22"/>
          <w:szCs w:val="22"/>
          <w:shd w:val="clear" w:color="auto" w:fill="FFFFFF"/>
        </w:rPr>
        <w:t xml:space="preserve">. </w:t>
      </w:r>
      <w:r w:rsidR="00E55751" w:rsidRPr="00312B21">
        <w:rPr>
          <w:rFonts w:ascii="Garamond" w:eastAsia="Times New Roman" w:hAnsi="Garamond" w:cs="Arial"/>
          <w:color w:val="000000" w:themeColor="text1"/>
          <w:sz w:val="22"/>
          <w:szCs w:val="22"/>
          <w:shd w:val="clear" w:color="auto" w:fill="FFFFFF"/>
        </w:rPr>
        <w:t>In 2000</w:t>
      </w:r>
      <w:r w:rsidR="00C11F7F">
        <w:rPr>
          <w:rFonts w:ascii="Garamond" w:eastAsia="Times New Roman" w:hAnsi="Garamond" w:cs="Arial"/>
          <w:color w:val="000000" w:themeColor="text1"/>
          <w:sz w:val="22"/>
          <w:szCs w:val="22"/>
          <w:shd w:val="clear" w:color="auto" w:fill="FFFFFF"/>
        </w:rPr>
        <w:t>, Al</w:t>
      </w:r>
      <w:r w:rsidR="0096730A" w:rsidRPr="00312B21">
        <w:rPr>
          <w:rFonts w:ascii="Garamond" w:eastAsia="Times New Roman" w:hAnsi="Garamond" w:cs="Arial"/>
          <w:color w:val="000000" w:themeColor="text1"/>
          <w:sz w:val="22"/>
          <w:szCs w:val="22"/>
          <w:shd w:val="clear" w:color="auto" w:fill="FFFFFF"/>
        </w:rPr>
        <w:t xml:space="preserve"> Gore </w:t>
      </w:r>
      <w:r w:rsidR="00C11F7F">
        <w:rPr>
          <w:rFonts w:ascii="Garamond" w:eastAsia="Times New Roman" w:hAnsi="Garamond" w:cs="Arial"/>
          <w:color w:val="000000" w:themeColor="text1"/>
          <w:sz w:val="22"/>
          <w:szCs w:val="22"/>
          <w:shd w:val="clear" w:color="auto" w:fill="FFFFFF"/>
        </w:rPr>
        <w:t xml:space="preserve">ultimately </w:t>
      </w:r>
      <w:r w:rsidR="0096730A" w:rsidRPr="00312B21">
        <w:rPr>
          <w:rFonts w:ascii="Garamond" w:eastAsia="Times New Roman" w:hAnsi="Garamond" w:cs="Arial"/>
          <w:color w:val="000000" w:themeColor="text1"/>
          <w:sz w:val="22"/>
          <w:szCs w:val="22"/>
          <w:shd w:val="clear" w:color="auto" w:fill="FFFFFF"/>
        </w:rPr>
        <w:t xml:space="preserve">accepted the electoral decision and moved on. </w:t>
      </w:r>
      <w:r w:rsidR="00C11F7F">
        <w:rPr>
          <w:rFonts w:ascii="Garamond" w:eastAsia="Times New Roman" w:hAnsi="Garamond" w:cs="Arial"/>
          <w:color w:val="000000" w:themeColor="text1"/>
          <w:sz w:val="22"/>
          <w:szCs w:val="22"/>
          <w:shd w:val="clear" w:color="auto" w:fill="FFFFFF"/>
        </w:rPr>
        <w:t>I</w:t>
      </w:r>
      <w:r w:rsidR="0096730A" w:rsidRPr="00312B21">
        <w:rPr>
          <w:rFonts w:ascii="Garamond" w:eastAsia="Times New Roman" w:hAnsi="Garamond" w:cs="Arial"/>
          <w:color w:val="000000" w:themeColor="text1"/>
          <w:sz w:val="22"/>
          <w:szCs w:val="22"/>
          <w:shd w:val="clear" w:color="auto" w:fill="FFFFFF"/>
        </w:rPr>
        <w:t xml:space="preserve">n 2016 Clinton accepted the </w:t>
      </w:r>
      <w:r w:rsidR="00C11F7F">
        <w:rPr>
          <w:rFonts w:ascii="Garamond" w:eastAsia="Times New Roman" w:hAnsi="Garamond" w:cs="Arial"/>
          <w:color w:val="000000" w:themeColor="text1"/>
          <w:sz w:val="22"/>
          <w:szCs w:val="22"/>
          <w:shd w:val="clear" w:color="auto" w:fill="FFFFFF"/>
        </w:rPr>
        <w:t>electoral</w:t>
      </w:r>
      <w:r w:rsidR="0096730A" w:rsidRPr="00312B21">
        <w:rPr>
          <w:rFonts w:ascii="Garamond" w:eastAsia="Times New Roman" w:hAnsi="Garamond" w:cs="Arial"/>
          <w:color w:val="000000" w:themeColor="text1"/>
          <w:sz w:val="22"/>
          <w:szCs w:val="22"/>
          <w:shd w:val="clear" w:color="auto" w:fill="FFFFFF"/>
        </w:rPr>
        <w:t xml:space="preserve"> decision and moved on. </w:t>
      </w:r>
      <w:r w:rsidR="00C11F7F">
        <w:rPr>
          <w:rFonts w:ascii="Garamond" w:eastAsia="Times New Roman" w:hAnsi="Garamond" w:cs="Arial"/>
          <w:color w:val="000000" w:themeColor="text1"/>
          <w:sz w:val="22"/>
          <w:szCs w:val="22"/>
          <w:shd w:val="clear" w:color="auto" w:fill="FFFFFF"/>
        </w:rPr>
        <w:t xml:space="preserve">They did not </w:t>
      </w:r>
      <w:r w:rsidR="0096730A" w:rsidRPr="00312B21">
        <w:rPr>
          <w:rFonts w:ascii="Garamond" w:eastAsia="Times New Roman" w:hAnsi="Garamond" w:cs="Arial"/>
          <w:color w:val="000000" w:themeColor="text1"/>
          <w:sz w:val="22"/>
          <w:szCs w:val="22"/>
          <w:shd w:val="clear" w:color="auto" w:fill="FFFFFF"/>
        </w:rPr>
        <w:t xml:space="preserve">necessarily </w:t>
      </w:r>
      <w:r w:rsidR="00C11F7F">
        <w:rPr>
          <w:rFonts w:ascii="Garamond" w:eastAsia="Times New Roman" w:hAnsi="Garamond" w:cs="Arial"/>
          <w:color w:val="000000" w:themeColor="text1"/>
          <w:sz w:val="22"/>
          <w:szCs w:val="22"/>
          <w:shd w:val="clear" w:color="auto" w:fill="FFFFFF"/>
        </w:rPr>
        <w:t>leave</w:t>
      </w:r>
      <w:r w:rsidR="0096730A" w:rsidRPr="00312B21">
        <w:rPr>
          <w:rFonts w:ascii="Garamond" w:eastAsia="Times New Roman" w:hAnsi="Garamond" w:cs="Arial"/>
          <w:color w:val="000000" w:themeColor="text1"/>
          <w:sz w:val="22"/>
          <w:szCs w:val="22"/>
          <w:shd w:val="clear" w:color="auto" w:fill="FFFFFF"/>
        </w:rPr>
        <w:t xml:space="preserve"> </w:t>
      </w:r>
      <w:r w:rsidR="0096730A" w:rsidRPr="00C11F7F">
        <w:rPr>
          <w:rFonts w:ascii="Garamond" w:eastAsia="Times New Roman" w:hAnsi="Garamond" w:cs="Arial"/>
          <w:i/>
          <w:iCs/>
          <w:color w:val="000000" w:themeColor="text1"/>
          <w:sz w:val="22"/>
          <w:szCs w:val="22"/>
          <w:shd w:val="clear" w:color="auto" w:fill="FFFFFF"/>
        </w:rPr>
        <w:t>politics</w:t>
      </w:r>
      <w:r w:rsidR="0096730A" w:rsidRPr="00312B21">
        <w:rPr>
          <w:rFonts w:ascii="Garamond" w:eastAsia="Times New Roman" w:hAnsi="Garamond" w:cs="Arial"/>
          <w:color w:val="000000" w:themeColor="text1"/>
          <w:sz w:val="22"/>
          <w:szCs w:val="22"/>
          <w:shd w:val="clear" w:color="auto" w:fill="FFFFFF"/>
        </w:rPr>
        <w:t xml:space="preserve"> or express delight or abandon their parties. But in the end they conceded</w:t>
      </w:r>
      <w:r w:rsidR="00C11F7F">
        <w:rPr>
          <w:rFonts w:ascii="Garamond" w:eastAsia="Times New Roman" w:hAnsi="Garamond" w:cs="Arial"/>
          <w:color w:val="000000" w:themeColor="text1"/>
          <w:sz w:val="22"/>
          <w:szCs w:val="22"/>
          <w:shd w:val="clear" w:color="auto" w:fill="FFFFFF"/>
        </w:rPr>
        <w:t xml:space="preserve"> in time for a new president to take office</w:t>
      </w:r>
      <w:r w:rsidR="0096730A" w:rsidRPr="00312B21">
        <w:rPr>
          <w:rFonts w:ascii="Garamond" w:eastAsia="Times New Roman" w:hAnsi="Garamond" w:cs="Arial"/>
          <w:color w:val="000000" w:themeColor="text1"/>
          <w:sz w:val="22"/>
          <w:szCs w:val="22"/>
          <w:shd w:val="clear" w:color="auto" w:fill="FFFFFF"/>
        </w:rPr>
        <w:t xml:space="preserve">. </w:t>
      </w:r>
    </w:p>
    <w:p w14:paraId="4E38F727" w14:textId="2B1AEFCB" w:rsidR="00366BB2" w:rsidRPr="003153A5" w:rsidRDefault="00C11F7F" w:rsidP="003153A5">
      <w:pPr>
        <w:spacing w:line="480" w:lineRule="auto"/>
        <w:ind w:firstLine="720"/>
        <w:rPr>
          <w:rFonts w:ascii="Garamond" w:eastAsia="Times New Roman" w:hAnsi="Garamond" w:cs="Arial"/>
          <w:color w:val="000000" w:themeColor="text1"/>
          <w:sz w:val="22"/>
          <w:szCs w:val="22"/>
          <w:shd w:val="clear" w:color="auto" w:fill="FFFFFF"/>
        </w:rPr>
      </w:pPr>
      <w:r>
        <w:rPr>
          <w:rFonts w:ascii="Garamond" w:eastAsia="Times New Roman" w:hAnsi="Garamond" w:cs="Arial"/>
          <w:color w:val="000000" w:themeColor="text1"/>
          <w:sz w:val="22"/>
          <w:szCs w:val="22"/>
          <w:shd w:val="clear" w:color="auto" w:fill="FFFFFF"/>
        </w:rPr>
        <w:t xml:space="preserve">The same cannot be said for 2020. The defeated president refused to accept defeat, just as he long said he would. His party, including its party leaders, played along. </w:t>
      </w:r>
      <w:r w:rsidR="005D1F31">
        <w:rPr>
          <w:rFonts w:ascii="Garamond" w:eastAsia="Times New Roman" w:hAnsi="Garamond" w:cs="Arial"/>
          <w:color w:val="000000" w:themeColor="text1"/>
          <w:sz w:val="22"/>
          <w:szCs w:val="22"/>
          <w:shd w:val="clear" w:color="auto" w:fill="FFFFFF"/>
        </w:rPr>
        <w:t xml:space="preserve">And we know that cynical partisan interest structures some of the apparent Republican party unity. </w:t>
      </w:r>
      <w:r>
        <w:rPr>
          <w:rFonts w:ascii="Garamond" w:eastAsia="Times New Roman" w:hAnsi="Garamond" w:cs="Arial"/>
          <w:color w:val="000000" w:themeColor="text1"/>
          <w:sz w:val="22"/>
          <w:szCs w:val="22"/>
          <w:shd w:val="clear" w:color="auto" w:fill="FFFFFF"/>
        </w:rPr>
        <w:t xml:space="preserve">Some worked hard to whip up a sense of righteous indignation at the supposed injustice of a rigged, stolen election that did not in fact happen. The violent insurrection that some expected in 1877 occurred in 2021. </w:t>
      </w:r>
      <w:r w:rsidR="00366BB2">
        <w:rPr>
          <w:rFonts w:ascii="Garamond" w:eastAsia="Times New Roman" w:hAnsi="Garamond" w:cs="Arial"/>
          <w:color w:val="000000" w:themeColor="text1"/>
          <w:sz w:val="22"/>
          <w:szCs w:val="22"/>
          <w:shd w:val="clear" w:color="auto" w:fill="FFFFFF"/>
        </w:rPr>
        <w:t>And it is not over.</w:t>
      </w:r>
    </w:p>
    <w:p w14:paraId="26522269" w14:textId="781529C0" w:rsidR="00357319" w:rsidRPr="00312B21" w:rsidRDefault="003153A5" w:rsidP="002B1D03">
      <w:pPr>
        <w:spacing w:line="480" w:lineRule="auto"/>
        <w:ind w:firstLine="720"/>
        <w:rPr>
          <w:rFonts w:ascii="Garamond" w:hAnsi="Garamond"/>
          <w:sz w:val="22"/>
          <w:szCs w:val="22"/>
        </w:rPr>
      </w:pPr>
      <w:r>
        <w:rPr>
          <w:rFonts w:ascii="Garamond" w:hAnsi="Garamond"/>
          <w:sz w:val="22"/>
          <w:szCs w:val="22"/>
        </w:rPr>
        <w:t>S</w:t>
      </w:r>
      <w:r w:rsidR="00FB2E0A" w:rsidRPr="00312B21">
        <w:rPr>
          <w:rFonts w:ascii="Garamond" w:hAnsi="Garamond"/>
          <w:sz w:val="22"/>
          <w:szCs w:val="22"/>
        </w:rPr>
        <w:t xml:space="preserve">hould we seek solace in the fact that we lived through electoral crises before? No. </w:t>
      </w:r>
      <w:r w:rsidR="00F24C44" w:rsidRPr="00312B21">
        <w:rPr>
          <w:rFonts w:ascii="Garamond" w:hAnsi="Garamond"/>
          <w:sz w:val="22"/>
          <w:szCs w:val="22"/>
        </w:rPr>
        <w:t>But w</w:t>
      </w:r>
      <w:r w:rsidR="00FB2E0A" w:rsidRPr="00312B21">
        <w:rPr>
          <w:rFonts w:ascii="Garamond" w:hAnsi="Garamond"/>
          <w:sz w:val="22"/>
          <w:szCs w:val="22"/>
        </w:rPr>
        <w:t>e can seek clues to the way out</w:t>
      </w:r>
      <w:r w:rsidR="005D1F31">
        <w:rPr>
          <w:rFonts w:ascii="Garamond" w:hAnsi="Garamond"/>
          <w:sz w:val="22"/>
          <w:szCs w:val="22"/>
        </w:rPr>
        <w:t>, and they have to do with leadership</w:t>
      </w:r>
      <w:r w:rsidR="00FB2E0A" w:rsidRPr="00312B21">
        <w:rPr>
          <w:rFonts w:ascii="Garamond" w:hAnsi="Garamond"/>
          <w:sz w:val="22"/>
          <w:szCs w:val="22"/>
        </w:rPr>
        <w:t xml:space="preserve">. </w:t>
      </w:r>
      <w:r w:rsidR="00F24C44" w:rsidRPr="00312B21">
        <w:rPr>
          <w:rFonts w:ascii="Garamond" w:hAnsi="Garamond"/>
          <w:sz w:val="22"/>
          <w:szCs w:val="22"/>
        </w:rPr>
        <w:t xml:space="preserve">No, </w:t>
      </w:r>
      <w:r w:rsidR="005D1F31">
        <w:rPr>
          <w:rFonts w:ascii="Garamond" w:hAnsi="Garamond"/>
          <w:sz w:val="22"/>
          <w:szCs w:val="22"/>
        </w:rPr>
        <w:t xml:space="preserve">we cannot seek solace from history, even if we find clues there. </w:t>
      </w:r>
      <w:r w:rsidR="00FB2E0A" w:rsidRPr="00312B21">
        <w:rPr>
          <w:rFonts w:ascii="Garamond" w:hAnsi="Garamond"/>
          <w:sz w:val="22"/>
          <w:szCs w:val="22"/>
        </w:rPr>
        <w:t xml:space="preserve"> We live now and have to focus and work now. </w:t>
      </w:r>
    </w:p>
    <w:p w14:paraId="37FED217" w14:textId="77777777" w:rsidR="00C369B1" w:rsidRPr="00312B21" w:rsidRDefault="00C369B1" w:rsidP="00B31DF7">
      <w:pPr>
        <w:spacing w:line="480" w:lineRule="auto"/>
        <w:rPr>
          <w:rFonts w:ascii="Garamond" w:hAnsi="Garamond"/>
          <w:sz w:val="22"/>
          <w:szCs w:val="22"/>
        </w:rPr>
      </w:pPr>
    </w:p>
    <w:p w14:paraId="7A7A1CC2" w14:textId="44CF6FB4" w:rsidR="00783478" w:rsidRPr="00312B21" w:rsidRDefault="00CA0BF1" w:rsidP="00CA0BF1">
      <w:pPr>
        <w:spacing w:line="480" w:lineRule="auto"/>
        <w:jc w:val="center"/>
        <w:rPr>
          <w:rFonts w:ascii="Garamond" w:hAnsi="Garamond"/>
          <w:sz w:val="22"/>
          <w:szCs w:val="22"/>
        </w:rPr>
      </w:pPr>
      <w:r w:rsidRPr="00312B21">
        <w:rPr>
          <w:rFonts w:ascii="Garamond" w:hAnsi="Garamond"/>
          <w:sz w:val="22"/>
          <w:szCs w:val="22"/>
        </w:rPr>
        <w:t>REFERENCES</w:t>
      </w:r>
    </w:p>
    <w:p w14:paraId="3E3F06F9" w14:textId="3BE2CE9D" w:rsidR="00304D52" w:rsidRPr="00304D52" w:rsidRDefault="00304D52" w:rsidP="005A0744">
      <w:pPr>
        <w:adjustRightInd w:val="0"/>
        <w:snapToGrid w:val="0"/>
        <w:ind w:left="720" w:hanging="720"/>
        <w:rPr>
          <w:rFonts w:ascii="Garamond" w:eastAsia="Times New Roman" w:hAnsi="Garamond" w:cs="Times New Roman"/>
          <w:color w:val="3A3A3A"/>
          <w:sz w:val="22"/>
          <w:szCs w:val="22"/>
          <w:shd w:val="clear" w:color="auto" w:fill="F8F8F8"/>
        </w:rPr>
      </w:pPr>
      <w:r>
        <w:rPr>
          <w:rFonts w:ascii="Garamond" w:eastAsia="Times New Roman" w:hAnsi="Garamond" w:cs="Times New Roman"/>
          <w:color w:val="3A3A3A"/>
          <w:sz w:val="22"/>
          <w:szCs w:val="22"/>
          <w:shd w:val="clear" w:color="auto" w:fill="F8F8F8"/>
        </w:rPr>
        <w:t xml:space="preserve">Acharya, </w:t>
      </w:r>
      <w:proofErr w:type="spellStart"/>
      <w:r>
        <w:rPr>
          <w:rFonts w:ascii="Garamond" w:eastAsia="Times New Roman" w:hAnsi="Garamond" w:cs="Times New Roman"/>
          <w:color w:val="3A3A3A"/>
          <w:sz w:val="22"/>
          <w:szCs w:val="22"/>
          <w:shd w:val="clear" w:color="auto" w:fill="F8F8F8"/>
        </w:rPr>
        <w:t>Avidit</w:t>
      </w:r>
      <w:proofErr w:type="spellEnd"/>
      <w:r>
        <w:rPr>
          <w:rFonts w:ascii="Garamond" w:eastAsia="Times New Roman" w:hAnsi="Garamond" w:cs="Times New Roman"/>
          <w:color w:val="3A3A3A"/>
          <w:sz w:val="22"/>
          <w:szCs w:val="22"/>
          <w:shd w:val="clear" w:color="auto" w:fill="F8F8F8"/>
        </w:rPr>
        <w:t xml:space="preserve">, Matthew Blackwell, and Maya Sen. 2018. </w:t>
      </w:r>
      <w:r>
        <w:rPr>
          <w:rFonts w:ascii="Garamond" w:eastAsia="Times New Roman" w:hAnsi="Garamond" w:cs="Times New Roman"/>
          <w:i/>
          <w:iCs/>
          <w:color w:val="3A3A3A"/>
          <w:sz w:val="22"/>
          <w:szCs w:val="22"/>
          <w:shd w:val="clear" w:color="auto" w:fill="F8F8F8"/>
        </w:rPr>
        <w:t>Deep Roots: How Slavery Still Shapes Southern Politics</w:t>
      </w:r>
      <w:r>
        <w:rPr>
          <w:rFonts w:ascii="Garamond" w:eastAsia="Times New Roman" w:hAnsi="Garamond" w:cs="Times New Roman"/>
          <w:color w:val="3A3A3A"/>
          <w:sz w:val="22"/>
          <w:szCs w:val="22"/>
          <w:shd w:val="clear" w:color="auto" w:fill="F8F8F8"/>
        </w:rPr>
        <w:t>. Princeton: Princeton University Press.</w:t>
      </w:r>
    </w:p>
    <w:p w14:paraId="1024AD9F" w14:textId="53C16B52" w:rsidR="00E46132" w:rsidRPr="00E46132" w:rsidRDefault="00E46132" w:rsidP="005A0744">
      <w:pPr>
        <w:adjustRightInd w:val="0"/>
        <w:snapToGrid w:val="0"/>
        <w:ind w:left="720" w:hanging="720"/>
        <w:rPr>
          <w:rFonts w:ascii="Garamond" w:eastAsia="Times New Roman" w:hAnsi="Garamond" w:cs="Times New Roman"/>
          <w:color w:val="3A3A3A"/>
          <w:sz w:val="22"/>
          <w:szCs w:val="22"/>
          <w:shd w:val="clear" w:color="auto" w:fill="F8F8F8"/>
        </w:rPr>
      </w:pPr>
      <w:r>
        <w:rPr>
          <w:rFonts w:ascii="Garamond" w:eastAsia="Times New Roman" w:hAnsi="Garamond" w:cs="Times New Roman"/>
          <w:color w:val="3A3A3A"/>
          <w:sz w:val="22"/>
          <w:szCs w:val="22"/>
          <w:shd w:val="clear" w:color="auto" w:fill="F8F8F8"/>
        </w:rPr>
        <w:t xml:space="preserve">American Political Science Association 1950.  “Toward a more responsible two-party system: A report of the Committee on Political Parties, American Political Science Association.” </w:t>
      </w:r>
      <w:r>
        <w:rPr>
          <w:rFonts w:ascii="Garamond" w:eastAsia="Times New Roman" w:hAnsi="Garamond" w:cs="Times New Roman"/>
          <w:i/>
          <w:iCs/>
          <w:color w:val="3A3A3A"/>
          <w:sz w:val="22"/>
          <w:szCs w:val="22"/>
          <w:shd w:val="clear" w:color="auto" w:fill="F8F8F8"/>
        </w:rPr>
        <w:t>The American Political Science Review</w:t>
      </w:r>
      <w:r>
        <w:rPr>
          <w:rFonts w:ascii="Garamond" w:eastAsia="Times New Roman" w:hAnsi="Garamond" w:cs="Times New Roman"/>
          <w:color w:val="3A3A3A"/>
          <w:sz w:val="22"/>
          <w:szCs w:val="22"/>
          <w:shd w:val="clear" w:color="auto" w:fill="F8F8F8"/>
        </w:rPr>
        <w:t xml:space="preserve"> 44 (2): Supplement. Part 2.</w:t>
      </w:r>
    </w:p>
    <w:p w14:paraId="46AA9AF9" w14:textId="57B6854D" w:rsidR="005A0744" w:rsidRPr="005A0744" w:rsidRDefault="005A0744" w:rsidP="005A0744">
      <w:pPr>
        <w:adjustRightInd w:val="0"/>
        <w:snapToGrid w:val="0"/>
        <w:ind w:left="720" w:hanging="720"/>
        <w:rPr>
          <w:rFonts w:ascii="Garamond" w:hAnsi="Garamond"/>
          <w:color w:val="3A3A3A"/>
          <w:sz w:val="22"/>
          <w:szCs w:val="22"/>
          <w:shd w:val="clear" w:color="auto" w:fill="F8F8F8"/>
        </w:rPr>
      </w:pPr>
      <w:r w:rsidRPr="003625AC">
        <w:rPr>
          <w:rFonts w:ascii="Garamond" w:eastAsia="Times New Roman" w:hAnsi="Garamond" w:cs="Times New Roman"/>
          <w:color w:val="3A3A3A"/>
          <w:sz w:val="22"/>
          <w:szCs w:val="22"/>
          <w:shd w:val="clear" w:color="auto" w:fill="F8F8F8"/>
        </w:rPr>
        <w:t xml:space="preserve">Baker, Bruce. 2009.  </w:t>
      </w:r>
      <w:r w:rsidRPr="003625AC">
        <w:rPr>
          <w:rFonts w:ascii="Garamond" w:eastAsia="Times New Roman" w:hAnsi="Garamond" w:cs="Times New Roman"/>
          <w:i/>
          <w:iCs/>
          <w:color w:val="3A3A3A"/>
          <w:sz w:val="22"/>
          <w:szCs w:val="22"/>
          <w:shd w:val="clear" w:color="auto" w:fill="F8F8F8"/>
        </w:rPr>
        <w:t>What Reconstruction Meant</w:t>
      </w:r>
      <w:r w:rsidRPr="003625AC">
        <w:rPr>
          <w:rFonts w:ascii="Garamond" w:eastAsia="Times New Roman" w:hAnsi="Garamond" w:cs="Times New Roman"/>
          <w:color w:val="3A3A3A"/>
          <w:sz w:val="22"/>
          <w:szCs w:val="22"/>
          <w:shd w:val="clear" w:color="auto" w:fill="F8F8F8"/>
        </w:rPr>
        <w:t>: Historical Memory in the American South</w:t>
      </w:r>
      <w:r w:rsidRPr="003625AC">
        <w:rPr>
          <w:rFonts w:ascii="Garamond" w:eastAsia="Times New Roman" w:hAnsi="Garamond" w:cs="Times New Roman"/>
          <w:i/>
          <w:iCs/>
          <w:color w:val="3A3A3A"/>
          <w:sz w:val="22"/>
          <w:szCs w:val="22"/>
          <w:shd w:val="clear" w:color="auto" w:fill="F8F8F8"/>
        </w:rPr>
        <w:t xml:space="preserve">. </w:t>
      </w:r>
      <w:r w:rsidRPr="003625AC">
        <w:rPr>
          <w:rFonts w:ascii="Garamond" w:eastAsia="Times New Roman" w:hAnsi="Garamond" w:cs="Times New Roman"/>
          <w:color w:val="3A3A3A"/>
          <w:sz w:val="22"/>
          <w:szCs w:val="22"/>
          <w:shd w:val="clear" w:color="auto" w:fill="F8F8F8"/>
        </w:rPr>
        <w:t>Charlottesville, VA: University of Virginia Press.</w:t>
      </w:r>
      <w:r w:rsidRPr="003625AC">
        <w:rPr>
          <w:rFonts w:ascii="Garamond" w:hAnsi="Garamond"/>
          <w:color w:val="3A3A3A"/>
          <w:sz w:val="22"/>
          <w:szCs w:val="22"/>
          <w:shd w:val="clear" w:color="auto" w:fill="F8F8F8"/>
        </w:rPr>
        <w:t xml:space="preserve"> </w:t>
      </w:r>
    </w:p>
    <w:p w14:paraId="430F6793" w14:textId="18E93BDF" w:rsidR="003B2ACD" w:rsidRPr="00312B21" w:rsidRDefault="003B2ACD" w:rsidP="004C2D3E">
      <w:pPr>
        <w:ind w:left="720" w:hanging="720"/>
        <w:rPr>
          <w:rFonts w:ascii="Garamond" w:hAnsi="Garamond"/>
          <w:sz w:val="22"/>
          <w:szCs w:val="22"/>
        </w:rPr>
      </w:pPr>
      <w:proofErr w:type="spellStart"/>
      <w:r w:rsidRPr="00312B21">
        <w:rPr>
          <w:rFonts w:ascii="Garamond" w:hAnsi="Garamond"/>
          <w:sz w:val="22"/>
          <w:szCs w:val="22"/>
        </w:rPr>
        <w:t>Barreyre</w:t>
      </w:r>
      <w:proofErr w:type="spellEnd"/>
      <w:r w:rsidRPr="00312B21">
        <w:rPr>
          <w:rFonts w:ascii="Garamond" w:hAnsi="Garamond"/>
          <w:sz w:val="22"/>
          <w:szCs w:val="22"/>
        </w:rPr>
        <w:t xml:space="preserve">, Nicolas. 2011. “The politics of economic crises: The panic of 1873, the end of Reconstruction, and the realignment of American politics.” </w:t>
      </w:r>
      <w:r w:rsidRPr="00312B21">
        <w:rPr>
          <w:rFonts w:ascii="Garamond" w:hAnsi="Garamond"/>
          <w:i/>
          <w:iCs/>
          <w:sz w:val="22"/>
          <w:szCs w:val="22"/>
        </w:rPr>
        <w:t>The Journal of the Gilded Age and Progressive Era</w:t>
      </w:r>
      <w:r w:rsidRPr="00312B21">
        <w:rPr>
          <w:rFonts w:ascii="Garamond" w:hAnsi="Garamond"/>
          <w:sz w:val="22"/>
          <w:szCs w:val="22"/>
        </w:rPr>
        <w:t xml:space="preserve"> 10 (4): 403-23.</w:t>
      </w:r>
    </w:p>
    <w:p w14:paraId="3D42171F" w14:textId="6B7DA193" w:rsidR="003A7649" w:rsidRPr="00584E00" w:rsidRDefault="003A7649" w:rsidP="004C2D3E">
      <w:pPr>
        <w:ind w:left="720" w:hanging="720"/>
        <w:rPr>
          <w:rFonts w:ascii="Garamond" w:hAnsi="Garamond"/>
          <w:sz w:val="22"/>
          <w:szCs w:val="22"/>
        </w:rPr>
      </w:pPr>
      <w:proofErr w:type="spellStart"/>
      <w:r w:rsidRPr="00312B21">
        <w:rPr>
          <w:rFonts w:ascii="Garamond" w:hAnsi="Garamond"/>
          <w:sz w:val="22"/>
          <w:szCs w:val="22"/>
        </w:rPr>
        <w:t>Barreyre</w:t>
      </w:r>
      <w:proofErr w:type="spellEnd"/>
      <w:r w:rsidRPr="00312B21">
        <w:rPr>
          <w:rFonts w:ascii="Garamond" w:hAnsi="Garamond"/>
          <w:sz w:val="22"/>
          <w:szCs w:val="22"/>
        </w:rPr>
        <w:t xml:space="preserve">, Nicolas. 2015. </w:t>
      </w:r>
      <w:r w:rsidRPr="00312B21">
        <w:rPr>
          <w:rFonts w:ascii="Garamond" w:hAnsi="Garamond"/>
          <w:i/>
          <w:iCs/>
          <w:sz w:val="22"/>
          <w:szCs w:val="22"/>
        </w:rPr>
        <w:t>Gold and Freedom: The Political Economy of Reconstruction</w:t>
      </w:r>
      <w:r w:rsidRPr="00312B21">
        <w:rPr>
          <w:rFonts w:ascii="Garamond" w:hAnsi="Garamond"/>
          <w:sz w:val="22"/>
          <w:szCs w:val="22"/>
        </w:rPr>
        <w:t xml:space="preserve">. Charlottesville, VA: University </w:t>
      </w:r>
      <w:r w:rsidRPr="00584E00">
        <w:rPr>
          <w:rFonts w:ascii="Garamond" w:hAnsi="Garamond"/>
          <w:sz w:val="22"/>
          <w:szCs w:val="22"/>
        </w:rPr>
        <w:t>of Virginia Press.</w:t>
      </w:r>
    </w:p>
    <w:p w14:paraId="4DAC82F5" w14:textId="4DE0BC53" w:rsidR="00584E00" w:rsidRPr="00584E00" w:rsidRDefault="00584E00" w:rsidP="00584E00">
      <w:pPr>
        <w:ind w:left="720" w:hanging="720"/>
        <w:rPr>
          <w:rFonts w:ascii="Garamond" w:hAnsi="Garamond"/>
          <w:sz w:val="22"/>
          <w:szCs w:val="22"/>
        </w:rPr>
      </w:pPr>
      <w:proofErr w:type="spellStart"/>
      <w:r w:rsidRPr="00584E00">
        <w:rPr>
          <w:rFonts w:ascii="Garamond" w:hAnsi="Garamond"/>
          <w:sz w:val="22"/>
          <w:szCs w:val="22"/>
        </w:rPr>
        <w:t>Clendenen</w:t>
      </w:r>
      <w:proofErr w:type="spellEnd"/>
      <w:r w:rsidRPr="00584E00">
        <w:rPr>
          <w:rFonts w:ascii="Garamond" w:hAnsi="Garamond"/>
          <w:sz w:val="22"/>
          <w:szCs w:val="22"/>
        </w:rPr>
        <w:t xml:space="preserve">, Clarence C. 1969. “President Hayes’ ’withdrawal’ of the troops  -- an enduring myth.” </w:t>
      </w:r>
      <w:r w:rsidRPr="00584E00">
        <w:rPr>
          <w:rFonts w:ascii="Garamond" w:hAnsi="Garamond"/>
          <w:i/>
          <w:sz w:val="22"/>
          <w:szCs w:val="22"/>
        </w:rPr>
        <w:t>South Carolina Historical Magazine</w:t>
      </w:r>
      <w:r w:rsidRPr="00584E00">
        <w:rPr>
          <w:rFonts w:ascii="Garamond" w:hAnsi="Garamond"/>
          <w:sz w:val="22"/>
          <w:szCs w:val="22"/>
        </w:rPr>
        <w:t xml:space="preserve"> 70:240-50.</w:t>
      </w:r>
    </w:p>
    <w:p w14:paraId="62D4B84E" w14:textId="2FF784FC" w:rsidR="00F27736" w:rsidRDefault="00F27736" w:rsidP="00F27736">
      <w:pPr>
        <w:ind w:left="720" w:hanging="720"/>
        <w:rPr>
          <w:rFonts w:ascii="Garamond" w:eastAsia="Times New Roman" w:hAnsi="Garamond" w:cs="Times New Roman"/>
          <w:bCs/>
          <w:sz w:val="22"/>
          <w:szCs w:val="22"/>
        </w:rPr>
      </w:pPr>
      <w:r w:rsidRPr="00F27736">
        <w:rPr>
          <w:rFonts w:ascii="Garamond" w:eastAsia="Times New Roman" w:hAnsi="Garamond" w:cs="Times New Roman"/>
          <w:bCs/>
          <w:sz w:val="22"/>
          <w:szCs w:val="22"/>
        </w:rPr>
        <w:t xml:space="preserve">Cox, Lawanda and John H. Cox. 1967. “Negro suffrage and Republican politics: The problem of motivation in Reconstruction historiography.” </w:t>
      </w:r>
      <w:r w:rsidRPr="00F27736">
        <w:rPr>
          <w:rFonts w:ascii="Garamond" w:eastAsia="Times New Roman" w:hAnsi="Garamond" w:cs="Times New Roman"/>
          <w:bCs/>
          <w:i/>
          <w:sz w:val="22"/>
          <w:szCs w:val="22"/>
        </w:rPr>
        <w:t xml:space="preserve">Journal of Southern History </w:t>
      </w:r>
      <w:r w:rsidRPr="00F27736">
        <w:rPr>
          <w:rFonts w:ascii="Garamond" w:eastAsia="Times New Roman" w:hAnsi="Garamond" w:cs="Times New Roman"/>
          <w:bCs/>
          <w:sz w:val="22"/>
          <w:szCs w:val="22"/>
        </w:rPr>
        <w:t xml:space="preserve"> 33: 301-30.</w:t>
      </w:r>
    </w:p>
    <w:p w14:paraId="45B5810D" w14:textId="17F76F15" w:rsidR="006E7195" w:rsidRPr="006E7195" w:rsidRDefault="006E7195" w:rsidP="006E7195">
      <w:pPr>
        <w:ind w:left="720" w:hanging="720"/>
        <w:rPr>
          <w:rFonts w:ascii="Garamond" w:hAnsi="Garamond"/>
          <w:sz w:val="22"/>
          <w:szCs w:val="22"/>
        </w:rPr>
      </w:pPr>
      <w:proofErr w:type="spellStart"/>
      <w:r w:rsidRPr="00777BA7">
        <w:rPr>
          <w:rFonts w:ascii="Garamond" w:hAnsi="Garamond"/>
          <w:sz w:val="22"/>
          <w:szCs w:val="22"/>
        </w:rPr>
        <w:t>Dippre</w:t>
      </w:r>
      <w:proofErr w:type="spellEnd"/>
      <w:r w:rsidRPr="00777BA7">
        <w:rPr>
          <w:rFonts w:ascii="Garamond" w:hAnsi="Garamond"/>
          <w:sz w:val="22"/>
          <w:szCs w:val="22"/>
        </w:rPr>
        <w:t xml:space="preserve">, Harold C. 1966. “Corruption and the disputed election vote of Oregon in the 1876 election.”  </w:t>
      </w:r>
      <w:r w:rsidRPr="00777BA7">
        <w:rPr>
          <w:rFonts w:ascii="Garamond" w:hAnsi="Garamond"/>
          <w:i/>
          <w:sz w:val="22"/>
          <w:szCs w:val="22"/>
        </w:rPr>
        <w:t>Oregon Historical Quarterly</w:t>
      </w:r>
      <w:r w:rsidRPr="00777BA7">
        <w:rPr>
          <w:rFonts w:ascii="Garamond" w:hAnsi="Garamond"/>
          <w:sz w:val="22"/>
          <w:szCs w:val="22"/>
        </w:rPr>
        <w:t xml:space="preserve"> 67:257-72.</w:t>
      </w:r>
    </w:p>
    <w:p w14:paraId="44FB5BB7" w14:textId="66C5EBBC" w:rsidR="002A10D9" w:rsidRDefault="002A10D9" w:rsidP="004C2D3E">
      <w:pPr>
        <w:ind w:left="720" w:hanging="720"/>
        <w:rPr>
          <w:rFonts w:ascii="Garamond" w:hAnsi="Garamond"/>
          <w:sz w:val="22"/>
          <w:szCs w:val="22"/>
        </w:rPr>
      </w:pPr>
      <w:r w:rsidRPr="00312B21">
        <w:rPr>
          <w:rFonts w:ascii="Garamond" w:hAnsi="Garamond"/>
          <w:sz w:val="22"/>
          <w:szCs w:val="22"/>
        </w:rPr>
        <w:t xml:space="preserve">Foner, Eric. 2014. </w:t>
      </w:r>
      <w:r w:rsidRPr="00312B21">
        <w:rPr>
          <w:rFonts w:ascii="Garamond" w:hAnsi="Garamond"/>
          <w:i/>
          <w:sz w:val="22"/>
          <w:szCs w:val="22"/>
        </w:rPr>
        <w:t>Reconstruction Updated Edition:  America’s Unfinished Revolution, 1863-1877</w:t>
      </w:r>
      <w:r w:rsidRPr="00312B21">
        <w:rPr>
          <w:rFonts w:ascii="Garamond" w:hAnsi="Garamond"/>
          <w:sz w:val="22"/>
          <w:szCs w:val="22"/>
        </w:rPr>
        <w:t>. New York: Harper.</w:t>
      </w:r>
    </w:p>
    <w:p w14:paraId="51F17AF0" w14:textId="6D24582E" w:rsidR="0004275D" w:rsidRPr="00312B21" w:rsidRDefault="0004275D" w:rsidP="0004275D">
      <w:pPr>
        <w:ind w:left="720" w:hanging="720"/>
        <w:rPr>
          <w:rFonts w:ascii="Garamond" w:hAnsi="Garamond"/>
          <w:sz w:val="22"/>
          <w:szCs w:val="22"/>
        </w:rPr>
      </w:pPr>
      <w:r w:rsidRPr="00777BA7">
        <w:rPr>
          <w:rFonts w:ascii="Garamond" w:hAnsi="Garamond"/>
          <w:sz w:val="22"/>
          <w:szCs w:val="22"/>
        </w:rPr>
        <w:lastRenderedPageBreak/>
        <w:t xml:space="preserve">Foner, Eric. 2019. </w:t>
      </w:r>
      <w:r w:rsidRPr="00777BA7">
        <w:rPr>
          <w:rFonts w:ascii="Garamond" w:hAnsi="Garamond"/>
          <w:i/>
          <w:sz w:val="22"/>
          <w:szCs w:val="22"/>
        </w:rPr>
        <w:t>The Second Founding: How the Civil War and Reconstruction Remade the Constitution</w:t>
      </w:r>
      <w:r w:rsidRPr="00777BA7">
        <w:rPr>
          <w:rFonts w:ascii="Garamond" w:hAnsi="Garamond"/>
          <w:sz w:val="22"/>
          <w:szCs w:val="22"/>
        </w:rPr>
        <w:t>. New York: W.W. Norton.</w:t>
      </w:r>
    </w:p>
    <w:p w14:paraId="73553887" w14:textId="14E4C352" w:rsidR="002A10D9" w:rsidRDefault="002A10D9" w:rsidP="002A10D9">
      <w:pPr>
        <w:ind w:left="720" w:hanging="720"/>
        <w:rPr>
          <w:rFonts w:ascii="Garamond" w:hAnsi="Garamond"/>
          <w:sz w:val="22"/>
          <w:szCs w:val="22"/>
        </w:rPr>
      </w:pPr>
      <w:r w:rsidRPr="00312B21">
        <w:rPr>
          <w:rFonts w:ascii="Garamond" w:hAnsi="Garamond"/>
          <w:sz w:val="22"/>
          <w:szCs w:val="22"/>
        </w:rPr>
        <w:t xml:space="preserve">Holt, Michael F. 2017. </w:t>
      </w:r>
      <w:r w:rsidRPr="00312B21">
        <w:rPr>
          <w:rFonts w:ascii="Garamond" w:hAnsi="Garamond"/>
          <w:i/>
          <w:sz w:val="22"/>
          <w:szCs w:val="22"/>
        </w:rPr>
        <w:t>By One Vote: The  Disputed Presidential Election of 1876</w:t>
      </w:r>
      <w:r w:rsidRPr="00312B21">
        <w:rPr>
          <w:rFonts w:ascii="Garamond" w:hAnsi="Garamond"/>
          <w:sz w:val="22"/>
          <w:szCs w:val="22"/>
        </w:rPr>
        <w:t>. Lawrence, KS: University of Kansas Press.</w:t>
      </w:r>
    </w:p>
    <w:p w14:paraId="2725DC5C" w14:textId="24FBB1F0" w:rsidR="005A720B" w:rsidRPr="005A720B" w:rsidRDefault="005A720B" w:rsidP="005A720B">
      <w:pPr>
        <w:ind w:left="720" w:hanging="720"/>
        <w:rPr>
          <w:rFonts w:ascii="Garamond" w:hAnsi="Garamond"/>
          <w:bCs/>
          <w:sz w:val="22"/>
          <w:szCs w:val="22"/>
        </w:rPr>
      </w:pPr>
      <w:r w:rsidRPr="005A720B">
        <w:rPr>
          <w:rFonts w:ascii="Garamond" w:hAnsi="Garamond"/>
          <w:bCs/>
          <w:sz w:val="22"/>
          <w:szCs w:val="22"/>
        </w:rPr>
        <w:t xml:space="preserve">King, Ronald F.  2001. “Counting the votes: South Carolina’s stolen election of 1876.” </w:t>
      </w:r>
      <w:r w:rsidRPr="005A720B">
        <w:rPr>
          <w:rFonts w:ascii="Garamond" w:hAnsi="Garamond"/>
          <w:bCs/>
          <w:i/>
          <w:sz w:val="22"/>
          <w:szCs w:val="22"/>
        </w:rPr>
        <w:t>Journal of Interdisciplinary History</w:t>
      </w:r>
      <w:r w:rsidRPr="005A720B">
        <w:rPr>
          <w:rFonts w:ascii="Garamond" w:hAnsi="Garamond"/>
          <w:bCs/>
          <w:sz w:val="22"/>
          <w:szCs w:val="22"/>
        </w:rPr>
        <w:t xml:space="preserve"> 32: 169-91.</w:t>
      </w:r>
    </w:p>
    <w:p w14:paraId="6169AA84" w14:textId="77777777" w:rsidR="000E08B8" w:rsidRPr="00D36FAC" w:rsidRDefault="000E08B8" w:rsidP="000E08B8">
      <w:pPr>
        <w:ind w:left="720" w:hanging="720"/>
        <w:rPr>
          <w:rFonts w:ascii="Garamond" w:hAnsi="Garamond"/>
          <w:bCs/>
          <w:sz w:val="22"/>
          <w:szCs w:val="22"/>
        </w:rPr>
      </w:pPr>
      <w:r>
        <w:rPr>
          <w:rFonts w:ascii="Garamond" w:hAnsi="Garamond"/>
          <w:bCs/>
          <w:sz w:val="22"/>
          <w:szCs w:val="22"/>
        </w:rPr>
        <w:t xml:space="preserve">Lane, Charles. 2009. </w:t>
      </w:r>
      <w:r>
        <w:rPr>
          <w:rFonts w:ascii="Garamond" w:hAnsi="Garamond"/>
          <w:bCs/>
          <w:i/>
          <w:iCs/>
          <w:sz w:val="22"/>
          <w:szCs w:val="22"/>
        </w:rPr>
        <w:t>The Day Freedom Died: The Colfax Massacre, the Supreme Court, and the Betrayal of Reconstruction</w:t>
      </w:r>
      <w:r>
        <w:rPr>
          <w:rFonts w:ascii="Garamond" w:hAnsi="Garamond"/>
          <w:bCs/>
          <w:sz w:val="22"/>
          <w:szCs w:val="22"/>
        </w:rPr>
        <w:t xml:space="preserve">. New York: Henry Holt &amp; Co. </w:t>
      </w:r>
    </w:p>
    <w:p w14:paraId="35358630" w14:textId="7CE60C45" w:rsidR="000E08B8" w:rsidRPr="0076747D" w:rsidRDefault="0076747D" w:rsidP="002A10D9">
      <w:pPr>
        <w:ind w:left="720" w:hanging="720"/>
        <w:rPr>
          <w:rFonts w:ascii="Garamond" w:hAnsi="Garamond"/>
          <w:sz w:val="22"/>
          <w:szCs w:val="22"/>
        </w:rPr>
      </w:pPr>
      <w:r>
        <w:rPr>
          <w:rFonts w:ascii="Garamond" w:hAnsi="Garamond"/>
          <w:sz w:val="22"/>
          <w:szCs w:val="22"/>
        </w:rPr>
        <w:t>Lehman,  Nicholas.</w:t>
      </w:r>
      <w:r w:rsidR="001B0F02">
        <w:rPr>
          <w:rFonts w:ascii="Garamond" w:hAnsi="Garamond"/>
          <w:sz w:val="22"/>
          <w:szCs w:val="22"/>
        </w:rPr>
        <w:t xml:space="preserve"> 2006.</w:t>
      </w:r>
      <w:r>
        <w:rPr>
          <w:rFonts w:ascii="Garamond" w:hAnsi="Garamond"/>
          <w:sz w:val="22"/>
          <w:szCs w:val="22"/>
        </w:rPr>
        <w:t xml:space="preserve"> </w:t>
      </w:r>
      <w:r>
        <w:rPr>
          <w:rFonts w:ascii="Garamond" w:hAnsi="Garamond"/>
          <w:i/>
          <w:iCs/>
          <w:sz w:val="22"/>
          <w:szCs w:val="22"/>
        </w:rPr>
        <w:t>Redemption: The Last Battle of the Civil War</w:t>
      </w:r>
      <w:r>
        <w:rPr>
          <w:rFonts w:ascii="Garamond" w:hAnsi="Garamond"/>
          <w:sz w:val="22"/>
          <w:szCs w:val="22"/>
        </w:rPr>
        <w:t>. New York: Farrar, Straus, and Giroux.</w:t>
      </w:r>
    </w:p>
    <w:p w14:paraId="2D3A63A8" w14:textId="05640B2D" w:rsidR="002072BD" w:rsidRPr="00312B21" w:rsidRDefault="002072BD" w:rsidP="002072BD">
      <w:pPr>
        <w:ind w:left="720" w:hanging="720"/>
        <w:rPr>
          <w:rFonts w:ascii="Garamond" w:hAnsi="Garamond"/>
          <w:bCs/>
          <w:sz w:val="22"/>
          <w:szCs w:val="22"/>
        </w:rPr>
      </w:pPr>
      <w:r w:rsidRPr="00312B21">
        <w:rPr>
          <w:rFonts w:ascii="Garamond" w:hAnsi="Garamond"/>
          <w:bCs/>
          <w:sz w:val="22"/>
          <w:szCs w:val="22"/>
        </w:rPr>
        <w:t xml:space="preserve">Morris, Roy, Jr. 2007. </w:t>
      </w:r>
      <w:r w:rsidRPr="00312B21">
        <w:rPr>
          <w:rFonts w:ascii="Garamond" w:hAnsi="Garamond"/>
          <w:bCs/>
          <w:i/>
          <w:sz w:val="22"/>
          <w:szCs w:val="22"/>
        </w:rPr>
        <w:t>Fraud of the Century: Rutherford B. Hayes , Samuel Tilden, and the Stolen Election of 1876</w:t>
      </w:r>
      <w:r w:rsidRPr="00312B21">
        <w:rPr>
          <w:rFonts w:ascii="Garamond" w:hAnsi="Garamond"/>
          <w:bCs/>
          <w:sz w:val="22"/>
          <w:szCs w:val="22"/>
        </w:rPr>
        <w:t>. New York: Simon and Schuster.</w:t>
      </w:r>
    </w:p>
    <w:p w14:paraId="6A0D7B63" w14:textId="0690C823" w:rsidR="00DC30A8" w:rsidRPr="00312B21" w:rsidRDefault="00DC30A8" w:rsidP="002072BD">
      <w:pPr>
        <w:ind w:left="720" w:hanging="720"/>
        <w:rPr>
          <w:rFonts w:ascii="Garamond" w:hAnsi="Garamond"/>
          <w:sz w:val="22"/>
          <w:szCs w:val="22"/>
        </w:rPr>
      </w:pPr>
      <w:proofErr w:type="spellStart"/>
      <w:r w:rsidRPr="00312B21">
        <w:rPr>
          <w:rFonts w:ascii="Garamond" w:hAnsi="Garamond"/>
          <w:sz w:val="22"/>
          <w:szCs w:val="22"/>
        </w:rPr>
        <w:t>Polakoff</w:t>
      </w:r>
      <w:proofErr w:type="spellEnd"/>
      <w:r w:rsidRPr="00312B21">
        <w:rPr>
          <w:rFonts w:ascii="Garamond" w:hAnsi="Garamond"/>
          <w:sz w:val="22"/>
          <w:szCs w:val="22"/>
        </w:rPr>
        <w:t xml:space="preserve">, Keith Ian. 1973. </w:t>
      </w:r>
      <w:r w:rsidRPr="00312B21">
        <w:rPr>
          <w:rFonts w:ascii="Garamond" w:hAnsi="Garamond"/>
          <w:i/>
          <w:sz w:val="22"/>
          <w:szCs w:val="22"/>
        </w:rPr>
        <w:t xml:space="preserve">The Politics of Inertia: The Election of 1876 and the </w:t>
      </w:r>
      <w:r w:rsidR="00481F4B" w:rsidRPr="00312B21">
        <w:rPr>
          <w:rFonts w:ascii="Garamond" w:hAnsi="Garamond"/>
          <w:i/>
          <w:sz w:val="22"/>
          <w:szCs w:val="22"/>
        </w:rPr>
        <w:t>E</w:t>
      </w:r>
      <w:r w:rsidRPr="00312B21">
        <w:rPr>
          <w:rFonts w:ascii="Garamond" w:hAnsi="Garamond"/>
          <w:i/>
          <w:sz w:val="22"/>
          <w:szCs w:val="22"/>
        </w:rPr>
        <w:t>nd of Reconstruction</w:t>
      </w:r>
      <w:r w:rsidRPr="00312B21">
        <w:rPr>
          <w:rFonts w:ascii="Garamond" w:hAnsi="Garamond"/>
          <w:sz w:val="22"/>
          <w:szCs w:val="22"/>
        </w:rPr>
        <w:t xml:space="preserve">. Baton Rouge, LA: Louisiana State University Press.  </w:t>
      </w:r>
    </w:p>
    <w:p w14:paraId="7B5AA5BA" w14:textId="30377A72" w:rsidR="00481F4B" w:rsidRDefault="00481F4B" w:rsidP="002072BD">
      <w:pPr>
        <w:ind w:left="720" w:hanging="720"/>
        <w:rPr>
          <w:rFonts w:ascii="Garamond" w:hAnsi="Garamond"/>
          <w:bCs/>
          <w:sz w:val="22"/>
          <w:szCs w:val="22"/>
        </w:rPr>
      </w:pPr>
      <w:r w:rsidRPr="00312B21">
        <w:rPr>
          <w:rFonts w:ascii="Garamond" w:hAnsi="Garamond"/>
          <w:bCs/>
          <w:sz w:val="22"/>
          <w:szCs w:val="22"/>
        </w:rPr>
        <w:t xml:space="preserve">Rehnquist, William H. 2004. </w:t>
      </w:r>
      <w:r w:rsidRPr="00312B21">
        <w:rPr>
          <w:rFonts w:ascii="Garamond" w:hAnsi="Garamond"/>
          <w:bCs/>
          <w:i/>
          <w:sz w:val="22"/>
          <w:szCs w:val="22"/>
        </w:rPr>
        <w:t>Centennial Crisis: The Disputed Election of 1876</w:t>
      </w:r>
      <w:r w:rsidRPr="00312B21">
        <w:rPr>
          <w:rFonts w:ascii="Garamond" w:hAnsi="Garamond"/>
          <w:bCs/>
          <w:sz w:val="22"/>
          <w:szCs w:val="22"/>
        </w:rPr>
        <w:t>. New York</w:t>
      </w:r>
      <w:r w:rsidR="00FB687F" w:rsidRPr="00312B21">
        <w:rPr>
          <w:rFonts w:ascii="Garamond" w:hAnsi="Garamond"/>
          <w:bCs/>
          <w:sz w:val="22"/>
          <w:szCs w:val="22"/>
        </w:rPr>
        <w:t xml:space="preserve">: </w:t>
      </w:r>
      <w:r w:rsidRPr="00312B21">
        <w:rPr>
          <w:rFonts w:ascii="Garamond" w:hAnsi="Garamond"/>
          <w:bCs/>
          <w:sz w:val="22"/>
          <w:szCs w:val="22"/>
        </w:rPr>
        <w:t>Vintage.</w:t>
      </w:r>
    </w:p>
    <w:p w14:paraId="5B613257" w14:textId="067BC15F" w:rsidR="001F31DD" w:rsidRDefault="001F31DD" w:rsidP="002072BD">
      <w:pPr>
        <w:ind w:left="720" w:hanging="720"/>
        <w:rPr>
          <w:rFonts w:ascii="Garamond" w:hAnsi="Garamond"/>
          <w:bCs/>
          <w:sz w:val="22"/>
          <w:szCs w:val="22"/>
        </w:rPr>
      </w:pPr>
      <w:r>
        <w:rPr>
          <w:rFonts w:ascii="Garamond" w:hAnsi="Garamond"/>
          <w:bCs/>
          <w:sz w:val="22"/>
          <w:szCs w:val="22"/>
        </w:rPr>
        <w:t xml:space="preserve">Richardson, Heather Cox. </w:t>
      </w:r>
      <w:r w:rsidR="00FD0B4F">
        <w:rPr>
          <w:rFonts w:ascii="Garamond" w:hAnsi="Garamond"/>
          <w:bCs/>
          <w:sz w:val="22"/>
          <w:szCs w:val="22"/>
        </w:rPr>
        <w:t>2</w:t>
      </w:r>
      <w:r>
        <w:rPr>
          <w:rFonts w:ascii="Garamond" w:hAnsi="Garamond"/>
          <w:bCs/>
          <w:sz w:val="22"/>
          <w:szCs w:val="22"/>
        </w:rPr>
        <w:t xml:space="preserve">007. </w:t>
      </w:r>
      <w:r>
        <w:rPr>
          <w:rFonts w:ascii="Garamond" w:hAnsi="Garamond"/>
          <w:bCs/>
          <w:i/>
          <w:iCs/>
          <w:sz w:val="22"/>
          <w:szCs w:val="22"/>
        </w:rPr>
        <w:t>West from Appomattox: The Reconstruction of America after the Civil War</w:t>
      </w:r>
      <w:r>
        <w:rPr>
          <w:rFonts w:ascii="Garamond" w:hAnsi="Garamond"/>
          <w:bCs/>
          <w:sz w:val="22"/>
          <w:szCs w:val="22"/>
        </w:rPr>
        <w:t>.  New Haven: Yale University Press.</w:t>
      </w:r>
    </w:p>
    <w:p w14:paraId="54B60C9D" w14:textId="3D2A7F67" w:rsidR="006D6AFA" w:rsidRPr="001F31DD" w:rsidRDefault="006D6AFA" w:rsidP="006D6AFA">
      <w:pPr>
        <w:ind w:left="720" w:hanging="720"/>
        <w:rPr>
          <w:rFonts w:ascii="Garamond" w:hAnsi="Garamond"/>
          <w:bCs/>
          <w:sz w:val="22"/>
          <w:szCs w:val="22"/>
        </w:rPr>
      </w:pPr>
      <w:r>
        <w:rPr>
          <w:rFonts w:ascii="Garamond" w:hAnsi="Garamond"/>
          <w:bCs/>
          <w:sz w:val="22"/>
          <w:szCs w:val="22"/>
        </w:rPr>
        <w:t xml:space="preserve">Richardson, Heather Cox. 2014.  </w:t>
      </w:r>
      <w:r>
        <w:rPr>
          <w:rFonts w:ascii="Garamond" w:hAnsi="Garamond"/>
          <w:bCs/>
          <w:i/>
          <w:iCs/>
          <w:sz w:val="22"/>
          <w:szCs w:val="22"/>
        </w:rPr>
        <w:t>To Make Men Free: A History of the  Republican Party</w:t>
      </w:r>
      <w:r>
        <w:rPr>
          <w:rFonts w:ascii="Garamond" w:hAnsi="Garamond"/>
          <w:bCs/>
          <w:sz w:val="22"/>
          <w:szCs w:val="22"/>
        </w:rPr>
        <w:t>.  New York: Basic Books.</w:t>
      </w:r>
    </w:p>
    <w:p w14:paraId="4A39F2DE" w14:textId="40BDD987" w:rsidR="001E335D" w:rsidRPr="00312B21" w:rsidRDefault="001E335D" w:rsidP="001E335D">
      <w:pPr>
        <w:ind w:left="720" w:hanging="720"/>
        <w:rPr>
          <w:rFonts w:ascii="Garamond" w:hAnsi="Garamond"/>
          <w:sz w:val="22"/>
          <w:szCs w:val="22"/>
        </w:rPr>
      </w:pPr>
      <w:r w:rsidRPr="00312B21">
        <w:rPr>
          <w:rFonts w:ascii="Garamond" w:hAnsi="Garamond"/>
          <w:sz w:val="22"/>
          <w:szCs w:val="22"/>
        </w:rPr>
        <w:t xml:space="preserve">Robinson,  Lloyd 1968. </w:t>
      </w:r>
      <w:r w:rsidRPr="00312B21">
        <w:rPr>
          <w:rFonts w:ascii="Garamond" w:hAnsi="Garamond"/>
          <w:i/>
          <w:sz w:val="22"/>
          <w:szCs w:val="22"/>
        </w:rPr>
        <w:t>The Stolen Election: Hayes versus Tilden – 1876</w:t>
      </w:r>
      <w:r w:rsidRPr="00312B21">
        <w:rPr>
          <w:rFonts w:ascii="Garamond" w:hAnsi="Garamond"/>
          <w:sz w:val="22"/>
          <w:szCs w:val="22"/>
        </w:rPr>
        <w:t>. New York: Doubleday.</w:t>
      </w:r>
    </w:p>
    <w:p w14:paraId="76D038A8" w14:textId="77777777" w:rsidR="00DC4105" w:rsidRDefault="004C2D3E" w:rsidP="00DC4105">
      <w:pPr>
        <w:ind w:left="720" w:hanging="720"/>
        <w:rPr>
          <w:rFonts w:ascii="Garamond" w:hAnsi="Garamond"/>
          <w:sz w:val="22"/>
          <w:szCs w:val="22"/>
        </w:rPr>
      </w:pPr>
      <w:proofErr w:type="spellStart"/>
      <w:r w:rsidRPr="00312B21">
        <w:rPr>
          <w:rFonts w:ascii="Garamond" w:hAnsi="Garamond"/>
          <w:sz w:val="22"/>
          <w:szCs w:val="22"/>
        </w:rPr>
        <w:t>Rozsa</w:t>
      </w:r>
      <w:proofErr w:type="spellEnd"/>
      <w:r w:rsidRPr="00312B21">
        <w:rPr>
          <w:rFonts w:ascii="Garamond" w:hAnsi="Garamond"/>
          <w:sz w:val="22"/>
          <w:szCs w:val="22"/>
        </w:rPr>
        <w:t xml:space="preserve">, Matthew. 2020. “Why the 2020 election looks a lot like 1876 – with one crucial difference.” </w:t>
      </w:r>
      <w:r w:rsidRPr="00312B21">
        <w:rPr>
          <w:rFonts w:ascii="Garamond" w:hAnsi="Garamond"/>
          <w:i/>
          <w:iCs/>
          <w:sz w:val="22"/>
          <w:szCs w:val="22"/>
        </w:rPr>
        <w:t xml:space="preserve">Salon </w:t>
      </w:r>
      <w:r w:rsidRPr="00312B21">
        <w:rPr>
          <w:rFonts w:ascii="Garamond" w:hAnsi="Garamond"/>
          <w:sz w:val="22"/>
          <w:szCs w:val="22"/>
        </w:rPr>
        <w:t xml:space="preserve">(November 7). </w:t>
      </w:r>
      <w:hyperlink r:id="rId8" w:history="1">
        <w:r w:rsidRPr="00312B21">
          <w:rPr>
            <w:rStyle w:val="Hyperlink"/>
            <w:rFonts w:ascii="Garamond" w:hAnsi="Garamond"/>
            <w:sz w:val="22"/>
            <w:szCs w:val="22"/>
          </w:rPr>
          <w:t>https://www.salon.com/2020/11/07/why-the-2020-election-looks-a-lot-like-1876-with-one-crucial-difference/</w:t>
        </w:r>
      </w:hyperlink>
      <w:r w:rsidRPr="00312B21">
        <w:rPr>
          <w:rFonts w:ascii="Garamond" w:hAnsi="Garamond"/>
          <w:sz w:val="22"/>
          <w:szCs w:val="22"/>
        </w:rPr>
        <w:t xml:space="preserve"> Accessed 3/28/2021.</w:t>
      </w:r>
    </w:p>
    <w:p w14:paraId="7B3B25FC" w14:textId="2D1A7D71" w:rsidR="00540985" w:rsidRPr="00DC4105" w:rsidRDefault="00540985" w:rsidP="00DC4105">
      <w:pPr>
        <w:ind w:left="720" w:hanging="720"/>
        <w:rPr>
          <w:rFonts w:ascii="Garamond" w:hAnsi="Garamond"/>
          <w:sz w:val="22"/>
          <w:szCs w:val="22"/>
        </w:rPr>
      </w:pPr>
      <w:r>
        <w:rPr>
          <w:rFonts w:ascii="Garamond" w:hAnsi="Garamond"/>
          <w:sz w:val="22"/>
          <w:szCs w:val="22"/>
        </w:rPr>
        <w:t xml:space="preserve">Schaffner, Brian F. 2020. “The heightened importance of racism and sexism in the 2018 U.S. Midterm election.” </w:t>
      </w:r>
      <w:r>
        <w:rPr>
          <w:rFonts w:ascii="Garamond" w:hAnsi="Garamond"/>
          <w:i/>
          <w:iCs/>
          <w:sz w:val="22"/>
          <w:szCs w:val="22"/>
        </w:rPr>
        <w:t>British Journal of Political Science.</w:t>
      </w:r>
      <w:r w:rsidR="00DC4105">
        <w:rPr>
          <w:rFonts w:ascii="Garamond" w:hAnsi="Garamond"/>
          <w:i/>
          <w:iCs/>
          <w:sz w:val="22"/>
          <w:szCs w:val="22"/>
        </w:rPr>
        <w:t xml:space="preserve"> </w:t>
      </w:r>
      <w:r w:rsidR="00DC4105" w:rsidRPr="00DC4105">
        <w:rPr>
          <w:rFonts w:ascii="Arial" w:eastAsia="Times New Roman" w:hAnsi="Arial" w:cs="Arial"/>
          <w:color w:val="333333"/>
          <w:sz w:val="21"/>
          <w:szCs w:val="21"/>
          <w:shd w:val="clear" w:color="auto" w:fill="F3F3F3"/>
        </w:rPr>
        <w:t>DOI: </w:t>
      </w:r>
      <w:hyperlink r:id="rId9" w:tgtFrame="_blank" w:history="1">
        <w:r w:rsidR="00DC4105" w:rsidRPr="00DC4105">
          <w:rPr>
            <w:rFonts w:ascii="inherit" w:eastAsia="Times New Roman" w:hAnsi="inherit" w:cs="Arial"/>
            <w:color w:val="006FCA"/>
            <w:sz w:val="21"/>
            <w:szCs w:val="21"/>
            <w:bdr w:val="none" w:sz="0" w:space="0" w:color="auto" w:frame="1"/>
            <w:shd w:val="clear" w:color="auto" w:fill="F3F3F3"/>
          </w:rPr>
          <w:t>https://doi.org/10.1017/S0007123420000319</w:t>
        </w:r>
      </w:hyperlink>
    </w:p>
    <w:p w14:paraId="7A040861" w14:textId="3382A02C" w:rsidR="00950C53" w:rsidRPr="00950C53" w:rsidRDefault="00950C53" w:rsidP="004C2D3E">
      <w:pPr>
        <w:ind w:left="720" w:hanging="720"/>
        <w:rPr>
          <w:rFonts w:ascii="Garamond" w:hAnsi="Garamond"/>
          <w:sz w:val="22"/>
          <w:szCs w:val="22"/>
        </w:rPr>
      </w:pPr>
      <w:r>
        <w:rPr>
          <w:rFonts w:ascii="Garamond" w:hAnsi="Garamond"/>
          <w:sz w:val="22"/>
          <w:szCs w:val="22"/>
        </w:rPr>
        <w:t xml:space="preserve">Schaffner, Brian F. 2021. </w:t>
      </w:r>
      <w:r>
        <w:rPr>
          <w:rFonts w:ascii="Garamond" w:hAnsi="Garamond"/>
          <w:i/>
          <w:iCs/>
          <w:sz w:val="22"/>
          <w:szCs w:val="22"/>
        </w:rPr>
        <w:t>The Acceptance and Expression of Prejudice during the Trump Era</w:t>
      </w:r>
      <w:r>
        <w:rPr>
          <w:rFonts w:ascii="Garamond" w:hAnsi="Garamond"/>
          <w:sz w:val="22"/>
          <w:szCs w:val="22"/>
        </w:rPr>
        <w:t xml:space="preserve">. New York: Cambridge University Press. </w:t>
      </w:r>
    </w:p>
    <w:p w14:paraId="6DDC0942" w14:textId="25B05C2E" w:rsidR="00457229" w:rsidRDefault="00457229" w:rsidP="00457229">
      <w:pPr>
        <w:ind w:left="720" w:hanging="720"/>
        <w:rPr>
          <w:rFonts w:ascii="Garamond" w:hAnsi="Garamond"/>
          <w:sz w:val="22"/>
          <w:szCs w:val="22"/>
        </w:rPr>
      </w:pPr>
      <w:r w:rsidRPr="00312B21">
        <w:rPr>
          <w:rFonts w:ascii="Garamond" w:hAnsi="Garamond"/>
          <w:sz w:val="22"/>
          <w:szCs w:val="22"/>
        </w:rPr>
        <w:t xml:space="preserve">Sheldon, Rachel and Erik B. Alexander. 2020.  Americans worry about 2020 being another 2000, but the real worry is another 1876.” </w:t>
      </w:r>
      <w:r w:rsidRPr="00312B21">
        <w:rPr>
          <w:rFonts w:ascii="Garamond" w:hAnsi="Garamond"/>
          <w:i/>
          <w:iCs/>
          <w:sz w:val="22"/>
          <w:szCs w:val="22"/>
        </w:rPr>
        <w:t>The Washington Post</w:t>
      </w:r>
      <w:r w:rsidRPr="00312B21">
        <w:rPr>
          <w:rFonts w:ascii="Garamond" w:hAnsi="Garamond"/>
          <w:sz w:val="22"/>
          <w:szCs w:val="22"/>
        </w:rPr>
        <w:t xml:space="preserve"> 10/20/20. </w:t>
      </w:r>
      <w:hyperlink r:id="rId10" w:history="1">
        <w:r w:rsidRPr="00312B21">
          <w:rPr>
            <w:rStyle w:val="Hyperlink"/>
            <w:rFonts w:ascii="Garamond" w:hAnsi="Garamond"/>
            <w:sz w:val="22"/>
            <w:szCs w:val="22"/>
          </w:rPr>
          <w:t>https://www.washingtonpost.com/outlook/2020/10/20/americans-worry-about-2020-being-another-2000-real-worry-is-another-1876/</w:t>
        </w:r>
      </w:hyperlink>
      <w:r w:rsidRPr="00312B21">
        <w:rPr>
          <w:rFonts w:ascii="Garamond" w:hAnsi="Garamond"/>
          <w:sz w:val="22"/>
          <w:szCs w:val="22"/>
        </w:rPr>
        <w:t xml:space="preserve"> Accessed 3/28/2021.</w:t>
      </w:r>
    </w:p>
    <w:p w14:paraId="79CD27B3" w14:textId="3A86503D" w:rsidR="00F52642" w:rsidRPr="00B215DB" w:rsidRDefault="00B215DB" w:rsidP="00457229">
      <w:pPr>
        <w:ind w:left="720" w:hanging="720"/>
        <w:rPr>
          <w:rFonts w:ascii="Garamond" w:hAnsi="Garamond"/>
          <w:sz w:val="22"/>
          <w:szCs w:val="22"/>
        </w:rPr>
      </w:pPr>
      <w:r>
        <w:rPr>
          <w:rFonts w:ascii="Garamond" w:hAnsi="Garamond"/>
          <w:sz w:val="22"/>
          <w:szCs w:val="22"/>
        </w:rPr>
        <w:t xml:space="preserve">Silber, Nina 1993.  </w:t>
      </w:r>
      <w:r>
        <w:rPr>
          <w:rFonts w:ascii="Garamond" w:hAnsi="Garamond"/>
          <w:i/>
          <w:iCs/>
          <w:sz w:val="22"/>
          <w:szCs w:val="22"/>
        </w:rPr>
        <w:t>The Romance of Reunion: Northerners and the South, 1865-1900</w:t>
      </w:r>
      <w:r>
        <w:rPr>
          <w:rFonts w:ascii="Garamond" w:hAnsi="Garamond"/>
          <w:sz w:val="22"/>
          <w:szCs w:val="22"/>
        </w:rPr>
        <w:t>.  Chapel Hill: University of North Carolina Press.</w:t>
      </w:r>
    </w:p>
    <w:p w14:paraId="5A0F003C" w14:textId="6C289DDC" w:rsidR="00EF2719" w:rsidRDefault="00EF2719" w:rsidP="00EF2719">
      <w:pPr>
        <w:ind w:left="720" w:hanging="720"/>
        <w:rPr>
          <w:rFonts w:ascii="Garamond" w:hAnsi="Garamond"/>
          <w:sz w:val="22"/>
          <w:szCs w:val="22"/>
        </w:rPr>
      </w:pPr>
      <w:r w:rsidRPr="00312B21">
        <w:rPr>
          <w:rFonts w:ascii="Garamond" w:hAnsi="Garamond"/>
          <w:sz w:val="22"/>
          <w:szCs w:val="22"/>
        </w:rPr>
        <w:t xml:space="preserve">Tolson, </w:t>
      </w:r>
      <w:proofErr w:type="spellStart"/>
      <w:r w:rsidRPr="00312B21">
        <w:rPr>
          <w:rFonts w:ascii="Garamond" w:hAnsi="Garamond"/>
          <w:sz w:val="22"/>
          <w:szCs w:val="22"/>
        </w:rPr>
        <w:t>Franita</w:t>
      </w:r>
      <w:proofErr w:type="spellEnd"/>
      <w:r w:rsidRPr="00312B21">
        <w:rPr>
          <w:rFonts w:ascii="Garamond" w:hAnsi="Garamond"/>
          <w:sz w:val="22"/>
          <w:szCs w:val="22"/>
        </w:rPr>
        <w:t xml:space="preserve">. 2020.  “In the messiest contested election, one man saved the system from itself.” </w:t>
      </w:r>
      <w:r w:rsidRPr="00312B21">
        <w:rPr>
          <w:rFonts w:ascii="Garamond" w:hAnsi="Garamond"/>
          <w:i/>
          <w:iCs/>
          <w:sz w:val="22"/>
          <w:szCs w:val="22"/>
        </w:rPr>
        <w:t>The New York Times</w:t>
      </w:r>
      <w:r w:rsidRPr="00312B21">
        <w:rPr>
          <w:rFonts w:ascii="Garamond" w:hAnsi="Garamond"/>
          <w:sz w:val="22"/>
          <w:szCs w:val="22"/>
        </w:rPr>
        <w:t xml:space="preserve"> (November 3). </w:t>
      </w:r>
      <w:hyperlink r:id="rId11" w:history="1">
        <w:r w:rsidRPr="00312B21">
          <w:rPr>
            <w:rStyle w:val="Hyperlink"/>
            <w:rFonts w:ascii="Garamond" w:hAnsi="Garamond"/>
            <w:sz w:val="22"/>
            <w:szCs w:val="22"/>
          </w:rPr>
          <w:t>https://www.nytimes.com/2020/11/03/us/samuel-randall-1876-election.html</w:t>
        </w:r>
      </w:hyperlink>
      <w:r w:rsidRPr="00312B21">
        <w:rPr>
          <w:rFonts w:ascii="Garamond" w:hAnsi="Garamond"/>
          <w:sz w:val="22"/>
          <w:szCs w:val="22"/>
        </w:rPr>
        <w:t xml:space="preserve"> (Accessed 3/28/2021).</w:t>
      </w:r>
    </w:p>
    <w:p w14:paraId="58723998" w14:textId="7B6A8344" w:rsidR="00102FE2" w:rsidRDefault="00102FE2" w:rsidP="00102FE2">
      <w:pPr>
        <w:ind w:left="720" w:hanging="720"/>
        <w:rPr>
          <w:rFonts w:ascii="Garamond" w:hAnsi="Garamond"/>
          <w:sz w:val="22"/>
          <w:szCs w:val="22"/>
        </w:rPr>
      </w:pPr>
      <w:r w:rsidRPr="00777BA7">
        <w:rPr>
          <w:rFonts w:ascii="Garamond" w:hAnsi="Garamond"/>
          <w:sz w:val="22"/>
          <w:szCs w:val="22"/>
        </w:rPr>
        <w:t>White, Richard. 2017.</w:t>
      </w:r>
      <w:r w:rsidRPr="00777BA7">
        <w:rPr>
          <w:rFonts w:ascii="Garamond" w:hAnsi="Garamond"/>
          <w:i/>
          <w:sz w:val="22"/>
          <w:szCs w:val="22"/>
        </w:rPr>
        <w:t>The Republic for Which It Stands:  The United States during Reconstruction  and the Gilded Age, 1865-1896</w:t>
      </w:r>
      <w:r w:rsidRPr="00777BA7">
        <w:rPr>
          <w:rFonts w:ascii="Garamond" w:hAnsi="Garamond"/>
          <w:sz w:val="22"/>
          <w:szCs w:val="22"/>
        </w:rPr>
        <w:t>. New York: Oxford University Press.</w:t>
      </w:r>
    </w:p>
    <w:p w14:paraId="403AC3EF" w14:textId="0BD4FF8A" w:rsidR="00F259C1" w:rsidRPr="00F259C1" w:rsidRDefault="00F259C1" w:rsidP="00102FE2">
      <w:pPr>
        <w:ind w:left="720" w:hanging="720"/>
        <w:rPr>
          <w:rFonts w:ascii="Garamond" w:hAnsi="Garamond"/>
          <w:sz w:val="22"/>
          <w:szCs w:val="22"/>
        </w:rPr>
      </w:pPr>
      <w:r>
        <w:rPr>
          <w:rFonts w:ascii="Garamond" w:hAnsi="Garamond"/>
          <w:sz w:val="22"/>
          <w:szCs w:val="22"/>
        </w:rPr>
        <w:t xml:space="preserve">Williamson, Kevin D. 2021.  “Why not fewer voters?” </w:t>
      </w:r>
      <w:r>
        <w:rPr>
          <w:rFonts w:ascii="Garamond" w:hAnsi="Garamond"/>
          <w:i/>
          <w:iCs/>
          <w:sz w:val="22"/>
          <w:szCs w:val="22"/>
        </w:rPr>
        <w:t>National Review</w:t>
      </w:r>
      <w:r>
        <w:rPr>
          <w:rFonts w:ascii="Garamond" w:hAnsi="Garamond"/>
          <w:sz w:val="22"/>
          <w:szCs w:val="22"/>
        </w:rPr>
        <w:t xml:space="preserve"> April 6. </w:t>
      </w:r>
    </w:p>
    <w:p w14:paraId="6D3D0192" w14:textId="77777777" w:rsidR="00102FE2" w:rsidRPr="00312B21" w:rsidRDefault="00102FE2" w:rsidP="00102FE2">
      <w:pPr>
        <w:rPr>
          <w:rFonts w:ascii="Garamond" w:hAnsi="Garamond"/>
          <w:sz w:val="22"/>
          <w:szCs w:val="22"/>
        </w:rPr>
      </w:pPr>
    </w:p>
    <w:p w14:paraId="325AA23E" w14:textId="77777777" w:rsidR="00EF2719" w:rsidRPr="00312B21" w:rsidRDefault="00EF2719" w:rsidP="00457229">
      <w:pPr>
        <w:ind w:left="720" w:hanging="720"/>
        <w:rPr>
          <w:rFonts w:ascii="Garamond" w:hAnsi="Garamond"/>
          <w:sz w:val="22"/>
          <w:szCs w:val="22"/>
        </w:rPr>
      </w:pPr>
    </w:p>
    <w:p w14:paraId="695A50FA" w14:textId="77777777" w:rsidR="00CD4302" w:rsidRPr="00312B21" w:rsidRDefault="00CD4302" w:rsidP="00B31DF7">
      <w:pPr>
        <w:spacing w:line="480" w:lineRule="auto"/>
        <w:rPr>
          <w:rFonts w:ascii="Garamond" w:hAnsi="Garamond"/>
          <w:sz w:val="22"/>
          <w:szCs w:val="22"/>
        </w:rPr>
      </w:pPr>
    </w:p>
    <w:sectPr w:rsidR="00CD4302" w:rsidRPr="00312B21" w:rsidSect="004B586B">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29CE3" w14:textId="77777777" w:rsidR="005835FA" w:rsidRDefault="005835FA" w:rsidP="00F80592">
      <w:r>
        <w:separator/>
      </w:r>
    </w:p>
  </w:endnote>
  <w:endnote w:type="continuationSeparator" w:id="0">
    <w:p w14:paraId="4A2645B0" w14:textId="77777777" w:rsidR="005835FA" w:rsidRDefault="005835FA" w:rsidP="00F80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6609602"/>
      <w:docPartObj>
        <w:docPartGallery w:val="Page Numbers (Bottom of Page)"/>
        <w:docPartUnique/>
      </w:docPartObj>
    </w:sdtPr>
    <w:sdtEndPr>
      <w:rPr>
        <w:rStyle w:val="PageNumber"/>
      </w:rPr>
    </w:sdtEndPr>
    <w:sdtContent>
      <w:p w14:paraId="22CDBEE0" w14:textId="77777777" w:rsidR="00E55751" w:rsidRDefault="00E55751" w:rsidP="00AB638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20623A" w14:textId="77777777" w:rsidR="00E55751" w:rsidRDefault="00E55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9847920"/>
      <w:docPartObj>
        <w:docPartGallery w:val="Page Numbers (Bottom of Page)"/>
        <w:docPartUnique/>
      </w:docPartObj>
    </w:sdtPr>
    <w:sdtEndPr>
      <w:rPr>
        <w:rStyle w:val="PageNumber"/>
      </w:rPr>
    </w:sdtEndPr>
    <w:sdtContent>
      <w:p w14:paraId="60E951EC" w14:textId="77777777" w:rsidR="00E55751" w:rsidRDefault="00E55751" w:rsidP="00AB638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F8C11E" w14:textId="77777777" w:rsidR="00E55751" w:rsidRDefault="00E55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75387" w14:textId="77777777" w:rsidR="005835FA" w:rsidRDefault="005835FA" w:rsidP="00F80592">
      <w:r>
        <w:separator/>
      </w:r>
    </w:p>
  </w:footnote>
  <w:footnote w:type="continuationSeparator" w:id="0">
    <w:p w14:paraId="3A0ECD01" w14:textId="77777777" w:rsidR="005835FA" w:rsidRDefault="005835FA" w:rsidP="00F80592">
      <w:r>
        <w:continuationSeparator/>
      </w:r>
    </w:p>
  </w:footnote>
  <w:footnote w:id="1">
    <w:p w14:paraId="0BE5AE32" w14:textId="10BFFE86" w:rsidR="00502896" w:rsidRPr="00B55A3D" w:rsidRDefault="00502896">
      <w:pPr>
        <w:pStyle w:val="FootnoteText"/>
        <w:rPr>
          <w:rFonts w:ascii="Garamond" w:hAnsi="Garamond"/>
          <w:sz w:val="22"/>
          <w:szCs w:val="22"/>
        </w:rPr>
      </w:pPr>
      <w:r>
        <w:rPr>
          <w:rStyle w:val="FootnoteReference"/>
        </w:rPr>
        <w:footnoteRef/>
      </w:r>
      <w:r>
        <w:t xml:space="preserve"> </w:t>
      </w:r>
      <w:r w:rsidRPr="00B55A3D">
        <w:rPr>
          <w:rFonts w:ascii="Garamond" w:hAnsi="Garamond"/>
          <w:sz w:val="22"/>
          <w:szCs w:val="22"/>
        </w:rPr>
        <w:t>T</w:t>
      </w:r>
      <w:r w:rsidR="00F53EE8">
        <w:rPr>
          <w:rFonts w:ascii="Garamond" w:hAnsi="Garamond"/>
          <w:sz w:val="22"/>
          <w:szCs w:val="22"/>
        </w:rPr>
        <w:t xml:space="preserve">his paper was originally delivered at the 2020 Annual Meeting of the American Political Science Association. I delivered a preliminary version as the 2020 annual Boston University </w:t>
      </w:r>
      <w:proofErr w:type="spellStart"/>
      <w:r w:rsidR="00F53EE8">
        <w:rPr>
          <w:rFonts w:ascii="Garamond" w:hAnsi="Garamond"/>
          <w:sz w:val="22"/>
          <w:szCs w:val="22"/>
        </w:rPr>
        <w:t>Kleh</w:t>
      </w:r>
      <w:proofErr w:type="spellEnd"/>
      <w:r w:rsidR="00F53EE8">
        <w:rPr>
          <w:rFonts w:ascii="Garamond" w:hAnsi="Garamond"/>
          <w:sz w:val="22"/>
          <w:szCs w:val="22"/>
        </w:rPr>
        <w:t xml:space="preserve"> Lecture. T</w:t>
      </w:r>
      <w:r w:rsidRPr="00B55A3D">
        <w:rPr>
          <w:rFonts w:ascii="Garamond" w:hAnsi="Garamond"/>
          <w:sz w:val="22"/>
          <w:szCs w:val="22"/>
        </w:rPr>
        <w:t>hanks to comments on an earlier draft by Bruce Schulman</w:t>
      </w:r>
      <w:r w:rsidR="00B55A3D" w:rsidRPr="00B55A3D">
        <w:rPr>
          <w:rFonts w:ascii="Garamond" w:hAnsi="Garamond"/>
          <w:sz w:val="22"/>
          <w:szCs w:val="22"/>
        </w:rPr>
        <w:t xml:space="preserve">, Nina Silber, and Graham Wilson. The original version of this was designed as a public lecture delivered shortly before the 2020 election. I have pursued it because it is interesting. I have no idea what to do with it, although I have resolved to celebrate my </w:t>
      </w:r>
      <w:r w:rsidR="00772FFF">
        <w:rPr>
          <w:rFonts w:ascii="Garamond" w:hAnsi="Garamond"/>
          <w:sz w:val="22"/>
          <w:szCs w:val="22"/>
        </w:rPr>
        <w:t xml:space="preserve">recent </w:t>
      </w:r>
      <w:r w:rsidR="00B55A3D" w:rsidRPr="00B55A3D">
        <w:rPr>
          <w:rFonts w:ascii="Garamond" w:hAnsi="Garamond"/>
          <w:sz w:val="22"/>
          <w:szCs w:val="22"/>
        </w:rPr>
        <w:t>retirement by never again submitting an article to a refereed journal. If anyone has an idea about what to do with this, I would welcome suggestions.  vsapiro@bu.edu</w:t>
      </w:r>
    </w:p>
  </w:footnote>
  <w:footnote w:id="2">
    <w:p w14:paraId="40CE8808" w14:textId="5F144E05" w:rsidR="002A10D9" w:rsidRPr="005E7F45" w:rsidRDefault="002A10D9">
      <w:pPr>
        <w:pStyle w:val="FootnoteText"/>
        <w:rPr>
          <w:rFonts w:ascii="Garamond" w:hAnsi="Garamond"/>
          <w:sz w:val="22"/>
          <w:szCs w:val="22"/>
        </w:rPr>
      </w:pPr>
      <w:r w:rsidRPr="005E7F45">
        <w:rPr>
          <w:rStyle w:val="FootnoteReference"/>
          <w:rFonts w:ascii="Garamond" w:hAnsi="Garamond"/>
          <w:sz w:val="22"/>
          <w:szCs w:val="22"/>
        </w:rPr>
        <w:footnoteRef/>
      </w:r>
      <w:r w:rsidRPr="005E7F45">
        <w:rPr>
          <w:rFonts w:ascii="Garamond" w:hAnsi="Garamond"/>
          <w:sz w:val="22"/>
          <w:szCs w:val="22"/>
        </w:rPr>
        <w:t xml:space="preserve"> The core literature on the 1876 election and surround politics includes: Barreyre 2015, Foner 2014, Holt 2017, </w:t>
      </w:r>
      <w:r w:rsidR="009E194C" w:rsidRPr="005E7F45">
        <w:rPr>
          <w:rFonts w:ascii="Garamond" w:hAnsi="Garamond"/>
          <w:sz w:val="22"/>
          <w:szCs w:val="22"/>
        </w:rPr>
        <w:t xml:space="preserve">Morris 2007, </w:t>
      </w:r>
      <w:r w:rsidR="00DC30A8" w:rsidRPr="005E7F45">
        <w:rPr>
          <w:rFonts w:ascii="Garamond" w:hAnsi="Garamond"/>
          <w:sz w:val="22"/>
          <w:szCs w:val="22"/>
        </w:rPr>
        <w:t xml:space="preserve">Polakoff 1873, </w:t>
      </w:r>
      <w:r w:rsidR="001E335D" w:rsidRPr="005E7F45">
        <w:rPr>
          <w:rFonts w:ascii="Garamond" w:hAnsi="Garamond"/>
          <w:sz w:val="22"/>
          <w:szCs w:val="22"/>
        </w:rPr>
        <w:t xml:space="preserve">Rehnquist 2004,  Robinson 2008, </w:t>
      </w:r>
    </w:p>
  </w:footnote>
  <w:footnote w:id="3">
    <w:p w14:paraId="3648F6C1" w14:textId="1AEDCF54" w:rsidR="005A0744" w:rsidRPr="002F0859" w:rsidRDefault="005A0744">
      <w:pPr>
        <w:pStyle w:val="FootnoteText"/>
        <w:rPr>
          <w:rFonts w:ascii="Garamond" w:hAnsi="Garamond"/>
          <w:sz w:val="22"/>
          <w:szCs w:val="22"/>
        </w:rPr>
      </w:pPr>
      <w:r>
        <w:rPr>
          <w:rStyle w:val="FootnoteReference"/>
        </w:rPr>
        <w:footnoteRef/>
      </w:r>
      <w:r>
        <w:t xml:space="preserve"> </w:t>
      </w:r>
      <w:r w:rsidRPr="002F0859">
        <w:rPr>
          <w:rFonts w:ascii="Garamond" w:hAnsi="Garamond"/>
          <w:sz w:val="22"/>
          <w:szCs w:val="22"/>
        </w:rPr>
        <w:t>The literature on Reconstruction is huge, rich, and contentious. Core sources include Baker 2009</w:t>
      </w:r>
      <w:r w:rsidR="00F87898" w:rsidRPr="002F0859">
        <w:rPr>
          <w:rFonts w:ascii="Garamond" w:hAnsi="Garamond"/>
          <w:sz w:val="22"/>
          <w:szCs w:val="22"/>
        </w:rPr>
        <w:t>;</w:t>
      </w:r>
      <w:r w:rsidRPr="002F0859">
        <w:rPr>
          <w:rFonts w:ascii="Garamond" w:hAnsi="Garamond"/>
          <w:sz w:val="22"/>
          <w:szCs w:val="22"/>
        </w:rPr>
        <w:t xml:space="preserve"> </w:t>
      </w:r>
      <w:r w:rsidR="00F87898" w:rsidRPr="002F0859">
        <w:rPr>
          <w:rFonts w:ascii="Garamond" w:hAnsi="Garamond"/>
          <w:sz w:val="22"/>
          <w:szCs w:val="22"/>
        </w:rPr>
        <w:t xml:space="preserve">Barreyre 2015; Foner 2014, 2019; </w:t>
      </w:r>
      <w:r w:rsidR="000E08B8" w:rsidRPr="002F0859">
        <w:rPr>
          <w:rFonts w:ascii="Garamond" w:hAnsi="Garamond"/>
          <w:sz w:val="22"/>
          <w:szCs w:val="22"/>
        </w:rPr>
        <w:t>Lane 2009;</w:t>
      </w:r>
      <w:r w:rsidR="00E04644" w:rsidRPr="002F0859">
        <w:rPr>
          <w:rFonts w:ascii="Garamond" w:hAnsi="Garamond"/>
          <w:sz w:val="22"/>
          <w:szCs w:val="22"/>
        </w:rPr>
        <w:t xml:space="preserve"> Lehman 2006</w:t>
      </w:r>
      <w:r w:rsidR="00C12CF1" w:rsidRPr="002F0859">
        <w:rPr>
          <w:rFonts w:ascii="Garamond" w:hAnsi="Garamond"/>
          <w:sz w:val="22"/>
          <w:szCs w:val="22"/>
        </w:rPr>
        <w:t xml:space="preserve">; </w:t>
      </w:r>
      <w:r w:rsidR="003C1766">
        <w:rPr>
          <w:rFonts w:ascii="Garamond" w:hAnsi="Garamond"/>
          <w:sz w:val="22"/>
          <w:szCs w:val="22"/>
        </w:rPr>
        <w:t>Richardson</w:t>
      </w:r>
      <w:r w:rsidR="001F31DD">
        <w:rPr>
          <w:rFonts w:ascii="Garamond" w:hAnsi="Garamond"/>
          <w:sz w:val="22"/>
          <w:szCs w:val="22"/>
        </w:rPr>
        <w:t xml:space="preserve"> 2007;</w:t>
      </w:r>
      <w:r w:rsidR="003C1766">
        <w:rPr>
          <w:rFonts w:ascii="Garamond" w:hAnsi="Garamond"/>
          <w:sz w:val="22"/>
          <w:szCs w:val="22"/>
        </w:rPr>
        <w:t xml:space="preserve"> </w:t>
      </w:r>
      <w:r w:rsidR="00F52642" w:rsidRPr="002F0859">
        <w:rPr>
          <w:rFonts w:ascii="Garamond" w:hAnsi="Garamond"/>
          <w:sz w:val="22"/>
          <w:szCs w:val="22"/>
        </w:rPr>
        <w:t>Silber 1993.</w:t>
      </w:r>
    </w:p>
  </w:footnote>
  <w:footnote w:id="4">
    <w:p w14:paraId="54AFEAA6" w14:textId="5DAC2780" w:rsidR="004D3273" w:rsidRDefault="004D3273">
      <w:pPr>
        <w:pStyle w:val="FootnoteText"/>
      </w:pPr>
      <w:r>
        <w:rPr>
          <w:rStyle w:val="FootnoteReference"/>
        </w:rPr>
        <w:footnoteRef/>
      </w:r>
      <w:r>
        <w:t xml:space="preserve"> </w:t>
      </w:r>
      <w:r w:rsidRPr="004D3273">
        <w:rPr>
          <w:rFonts w:ascii="Garamond" w:hAnsi="Garamond"/>
          <w:sz w:val="22"/>
          <w:szCs w:val="22"/>
        </w:rPr>
        <w:t>According to measuringworth.com $200,000 in 1876 had the purchasing power of about $4,920,000 in 2019</w:t>
      </w:r>
      <w:r>
        <w:t>.</w:t>
      </w:r>
    </w:p>
  </w:footnote>
  <w:footnote w:id="5">
    <w:p w14:paraId="6D2DA15E" w14:textId="441363AD" w:rsidR="00644E7B" w:rsidRPr="00644E7B" w:rsidRDefault="00644E7B">
      <w:pPr>
        <w:pStyle w:val="FootnoteText"/>
        <w:rPr>
          <w:rFonts w:ascii="Garamond" w:hAnsi="Garamond"/>
          <w:sz w:val="22"/>
          <w:szCs w:val="22"/>
        </w:rPr>
      </w:pPr>
      <w:r w:rsidRPr="00644E7B">
        <w:rPr>
          <w:rStyle w:val="FootnoteReference"/>
          <w:rFonts w:ascii="Garamond" w:hAnsi="Garamond"/>
          <w:sz w:val="22"/>
          <w:szCs w:val="22"/>
        </w:rPr>
        <w:footnoteRef/>
      </w:r>
      <w:r w:rsidRPr="00644E7B">
        <w:rPr>
          <w:rFonts w:ascii="Garamond" w:hAnsi="Garamond"/>
          <w:sz w:val="22"/>
          <w:szCs w:val="22"/>
        </w:rPr>
        <w:t xml:space="preserve"> More on Oregon is available at </w:t>
      </w:r>
      <w:proofErr w:type="spellStart"/>
      <w:r w:rsidRPr="00644E7B">
        <w:rPr>
          <w:rFonts w:ascii="Garamond" w:hAnsi="Garamond"/>
          <w:sz w:val="22"/>
          <w:szCs w:val="22"/>
        </w:rPr>
        <w:t>Dippre</w:t>
      </w:r>
      <w:proofErr w:type="spellEnd"/>
      <w:r w:rsidRPr="00644E7B">
        <w:rPr>
          <w:rFonts w:ascii="Garamond" w:hAnsi="Garamond"/>
          <w:sz w:val="22"/>
          <w:szCs w:val="22"/>
        </w:rPr>
        <w:t xml:space="preserve"> 196</w:t>
      </w:r>
      <w:r w:rsidR="005A720B">
        <w:rPr>
          <w:rFonts w:ascii="Garamond" w:hAnsi="Garamond"/>
          <w:sz w:val="22"/>
          <w:szCs w:val="22"/>
        </w:rPr>
        <w:t>6; South Carolina at King 2001.</w:t>
      </w:r>
    </w:p>
  </w:footnote>
  <w:footnote w:id="6">
    <w:p w14:paraId="6653E8FA" w14:textId="36E3CC4C" w:rsidR="00A26B66" w:rsidRDefault="00A26B66">
      <w:pPr>
        <w:pStyle w:val="FootnoteText"/>
      </w:pPr>
      <w:r>
        <w:rPr>
          <w:rStyle w:val="FootnoteReference"/>
        </w:rPr>
        <w:footnoteRef/>
      </w:r>
      <w:r>
        <w:t xml:space="preserve"> </w:t>
      </w:r>
      <w:r w:rsidRPr="005A720B">
        <w:rPr>
          <w:rFonts w:ascii="Garamond" w:hAnsi="Garamond"/>
          <w:sz w:val="22"/>
          <w:szCs w:val="22"/>
        </w:rPr>
        <w:t>The details of the whole sordid political process are available in the numerous books on the election and won’t be repeated here.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59A4"/>
    <w:multiLevelType w:val="hybridMultilevel"/>
    <w:tmpl w:val="D5223AF4"/>
    <w:lvl w:ilvl="0" w:tplc="ADC870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01F6D"/>
    <w:multiLevelType w:val="hybridMultilevel"/>
    <w:tmpl w:val="C6822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3F7916"/>
    <w:multiLevelType w:val="hybridMultilevel"/>
    <w:tmpl w:val="B536795A"/>
    <w:lvl w:ilvl="0" w:tplc="C0122A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CC2826"/>
    <w:multiLevelType w:val="hybridMultilevel"/>
    <w:tmpl w:val="1BC47ABC"/>
    <w:lvl w:ilvl="0" w:tplc="CAE0AC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B3F"/>
    <w:rsid w:val="0000002D"/>
    <w:rsid w:val="000127C3"/>
    <w:rsid w:val="00022F71"/>
    <w:rsid w:val="00023546"/>
    <w:rsid w:val="00027AD6"/>
    <w:rsid w:val="00031EA0"/>
    <w:rsid w:val="0003211A"/>
    <w:rsid w:val="0003366E"/>
    <w:rsid w:val="000340CF"/>
    <w:rsid w:val="00036D03"/>
    <w:rsid w:val="000404E3"/>
    <w:rsid w:val="0004275D"/>
    <w:rsid w:val="00043806"/>
    <w:rsid w:val="0004556E"/>
    <w:rsid w:val="0004713B"/>
    <w:rsid w:val="000572F8"/>
    <w:rsid w:val="00060F3C"/>
    <w:rsid w:val="00064C57"/>
    <w:rsid w:val="00065C32"/>
    <w:rsid w:val="00074AFC"/>
    <w:rsid w:val="000777AD"/>
    <w:rsid w:val="00077AF2"/>
    <w:rsid w:val="0008087B"/>
    <w:rsid w:val="000917DC"/>
    <w:rsid w:val="00092C92"/>
    <w:rsid w:val="000931D1"/>
    <w:rsid w:val="000A7EB2"/>
    <w:rsid w:val="000B2FFA"/>
    <w:rsid w:val="000C0760"/>
    <w:rsid w:val="000C71E3"/>
    <w:rsid w:val="000C78D5"/>
    <w:rsid w:val="000C7B3F"/>
    <w:rsid w:val="000C7E86"/>
    <w:rsid w:val="000D4B1B"/>
    <w:rsid w:val="000E08B8"/>
    <w:rsid w:val="000E2A21"/>
    <w:rsid w:val="000F3014"/>
    <w:rsid w:val="00102FE2"/>
    <w:rsid w:val="00104201"/>
    <w:rsid w:val="00113395"/>
    <w:rsid w:val="00113D8A"/>
    <w:rsid w:val="0011717E"/>
    <w:rsid w:val="00125E2F"/>
    <w:rsid w:val="001302F4"/>
    <w:rsid w:val="001347C7"/>
    <w:rsid w:val="00134993"/>
    <w:rsid w:val="00135B18"/>
    <w:rsid w:val="00156F2A"/>
    <w:rsid w:val="0016240B"/>
    <w:rsid w:val="001649E2"/>
    <w:rsid w:val="00165C61"/>
    <w:rsid w:val="00171736"/>
    <w:rsid w:val="00175CF9"/>
    <w:rsid w:val="001803A8"/>
    <w:rsid w:val="0018060B"/>
    <w:rsid w:val="001815C1"/>
    <w:rsid w:val="00185537"/>
    <w:rsid w:val="00192CA1"/>
    <w:rsid w:val="0019502D"/>
    <w:rsid w:val="0019521F"/>
    <w:rsid w:val="001A128D"/>
    <w:rsid w:val="001A14D8"/>
    <w:rsid w:val="001A3D59"/>
    <w:rsid w:val="001A57CF"/>
    <w:rsid w:val="001A70D3"/>
    <w:rsid w:val="001B0581"/>
    <w:rsid w:val="001B0A38"/>
    <w:rsid w:val="001B0F02"/>
    <w:rsid w:val="001B476D"/>
    <w:rsid w:val="001B7170"/>
    <w:rsid w:val="001C158E"/>
    <w:rsid w:val="001C3162"/>
    <w:rsid w:val="001C7BA9"/>
    <w:rsid w:val="001D186B"/>
    <w:rsid w:val="001D6009"/>
    <w:rsid w:val="001D6705"/>
    <w:rsid w:val="001E335D"/>
    <w:rsid w:val="001E6089"/>
    <w:rsid w:val="001F12C4"/>
    <w:rsid w:val="001F1990"/>
    <w:rsid w:val="001F31DD"/>
    <w:rsid w:val="001F550C"/>
    <w:rsid w:val="001F7427"/>
    <w:rsid w:val="00202765"/>
    <w:rsid w:val="002054EB"/>
    <w:rsid w:val="00205F21"/>
    <w:rsid w:val="002061C4"/>
    <w:rsid w:val="002065DC"/>
    <w:rsid w:val="002070D6"/>
    <w:rsid w:val="002072BD"/>
    <w:rsid w:val="00213B47"/>
    <w:rsid w:val="00216C7D"/>
    <w:rsid w:val="00224DE8"/>
    <w:rsid w:val="002553D3"/>
    <w:rsid w:val="00257D4F"/>
    <w:rsid w:val="00260CC0"/>
    <w:rsid w:val="0026192F"/>
    <w:rsid w:val="00266D7D"/>
    <w:rsid w:val="00270A74"/>
    <w:rsid w:val="00271C65"/>
    <w:rsid w:val="002725D6"/>
    <w:rsid w:val="002769E7"/>
    <w:rsid w:val="0028686B"/>
    <w:rsid w:val="00287BF5"/>
    <w:rsid w:val="00290040"/>
    <w:rsid w:val="0029043F"/>
    <w:rsid w:val="00292353"/>
    <w:rsid w:val="002929BB"/>
    <w:rsid w:val="002936FD"/>
    <w:rsid w:val="00294412"/>
    <w:rsid w:val="002A10D9"/>
    <w:rsid w:val="002A27F0"/>
    <w:rsid w:val="002A377A"/>
    <w:rsid w:val="002A5152"/>
    <w:rsid w:val="002A641B"/>
    <w:rsid w:val="002B03C1"/>
    <w:rsid w:val="002B1D03"/>
    <w:rsid w:val="002C06BA"/>
    <w:rsid w:val="002C0E56"/>
    <w:rsid w:val="002C4FA1"/>
    <w:rsid w:val="002C702C"/>
    <w:rsid w:val="002C748F"/>
    <w:rsid w:val="002D0FC6"/>
    <w:rsid w:val="002D165B"/>
    <w:rsid w:val="002D20AA"/>
    <w:rsid w:val="002D2146"/>
    <w:rsid w:val="002E500A"/>
    <w:rsid w:val="002E51AB"/>
    <w:rsid w:val="002E77F7"/>
    <w:rsid w:val="002F0859"/>
    <w:rsid w:val="002F2C7E"/>
    <w:rsid w:val="002F43C8"/>
    <w:rsid w:val="002F6350"/>
    <w:rsid w:val="00304456"/>
    <w:rsid w:val="00304D52"/>
    <w:rsid w:val="00307B8A"/>
    <w:rsid w:val="00311385"/>
    <w:rsid w:val="0031151D"/>
    <w:rsid w:val="00312B21"/>
    <w:rsid w:val="00312D74"/>
    <w:rsid w:val="003153A5"/>
    <w:rsid w:val="0031746B"/>
    <w:rsid w:val="00323E7E"/>
    <w:rsid w:val="0032463B"/>
    <w:rsid w:val="00325F40"/>
    <w:rsid w:val="00326E2A"/>
    <w:rsid w:val="00327B12"/>
    <w:rsid w:val="00330C89"/>
    <w:rsid w:val="00333299"/>
    <w:rsid w:val="00333724"/>
    <w:rsid w:val="00337246"/>
    <w:rsid w:val="003425AD"/>
    <w:rsid w:val="0034510B"/>
    <w:rsid w:val="00345B48"/>
    <w:rsid w:val="00346668"/>
    <w:rsid w:val="003472BE"/>
    <w:rsid w:val="0034793E"/>
    <w:rsid w:val="00356DB4"/>
    <w:rsid w:val="00357319"/>
    <w:rsid w:val="0036344B"/>
    <w:rsid w:val="00363F42"/>
    <w:rsid w:val="003656B9"/>
    <w:rsid w:val="003656FF"/>
    <w:rsid w:val="00366BB2"/>
    <w:rsid w:val="00371C31"/>
    <w:rsid w:val="003805ED"/>
    <w:rsid w:val="003A0704"/>
    <w:rsid w:val="003A0C08"/>
    <w:rsid w:val="003A17C1"/>
    <w:rsid w:val="003A7649"/>
    <w:rsid w:val="003B2ACD"/>
    <w:rsid w:val="003C025E"/>
    <w:rsid w:val="003C13AF"/>
    <w:rsid w:val="003C1766"/>
    <w:rsid w:val="003C435A"/>
    <w:rsid w:val="003C56AB"/>
    <w:rsid w:val="003D03F2"/>
    <w:rsid w:val="003D351A"/>
    <w:rsid w:val="003D5418"/>
    <w:rsid w:val="003E32D2"/>
    <w:rsid w:val="003E46BC"/>
    <w:rsid w:val="003E73C0"/>
    <w:rsid w:val="003F398F"/>
    <w:rsid w:val="004019FE"/>
    <w:rsid w:val="00422681"/>
    <w:rsid w:val="00422F2E"/>
    <w:rsid w:val="00423188"/>
    <w:rsid w:val="004275A6"/>
    <w:rsid w:val="00433189"/>
    <w:rsid w:val="0044006A"/>
    <w:rsid w:val="00450810"/>
    <w:rsid w:val="00455DE4"/>
    <w:rsid w:val="00457229"/>
    <w:rsid w:val="004634E1"/>
    <w:rsid w:val="00463866"/>
    <w:rsid w:val="00464AF2"/>
    <w:rsid w:val="004669EE"/>
    <w:rsid w:val="00470561"/>
    <w:rsid w:val="00481F4B"/>
    <w:rsid w:val="004823F9"/>
    <w:rsid w:val="00487435"/>
    <w:rsid w:val="0048798B"/>
    <w:rsid w:val="00490F4A"/>
    <w:rsid w:val="00492C04"/>
    <w:rsid w:val="004930F7"/>
    <w:rsid w:val="00494BB9"/>
    <w:rsid w:val="004A44A7"/>
    <w:rsid w:val="004A7400"/>
    <w:rsid w:val="004B47FD"/>
    <w:rsid w:val="004B586B"/>
    <w:rsid w:val="004C053D"/>
    <w:rsid w:val="004C2D3E"/>
    <w:rsid w:val="004C37B0"/>
    <w:rsid w:val="004C6D86"/>
    <w:rsid w:val="004D1EFE"/>
    <w:rsid w:val="004D3273"/>
    <w:rsid w:val="004D4531"/>
    <w:rsid w:val="004D60D9"/>
    <w:rsid w:val="004F32D5"/>
    <w:rsid w:val="004F3D2A"/>
    <w:rsid w:val="004F4703"/>
    <w:rsid w:val="00502896"/>
    <w:rsid w:val="00502CCA"/>
    <w:rsid w:val="005032D2"/>
    <w:rsid w:val="005072B1"/>
    <w:rsid w:val="0050772D"/>
    <w:rsid w:val="00507756"/>
    <w:rsid w:val="00515B3E"/>
    <w:rsid w:val="00520A88"/>
    <w:rsid w:val="005224B3"/>
    <w:rsid w:val="00522995"/>
    <w:rsid w:val="00522E11"/>
    <w:rsid w:val="0052546D"/>
    <w:rsid w:val="00527567"/>
    <w:rsid w:val="005402C6"/>
    <w:rsid w:val="00540985"/>
    <w:rsid w:val="00545053"/>
    <w:rsid w:val="00545337"/>
    <w:rsid w:val="00553516"/>
    <w:rsid w:val="00554477"/>
    <w:rsid w:val="005573C4"/>
    <w:rsid w:val="005612A5"/>
    <w:rsid w:val="00580AD4"/>
    <w:rsid w:val="005835FA"/>
    <w:rsid w:val="00584E00"/>
    <w:rsid w:val="00586C34"/>
    <w:rsid w:val="00591FC0"/>
    <w:rsid w:val="00592131"/>
    <w:rsid w:val="0059363A"/>
    <w:rsid w:val="005943BF"/>
    <w:rsid w:val="00596DCB"/>
    <w:rsid w:val="005A0744"/>
    <w:rsid w:val="005A0BE2"/>
    <w:rsid w:val="005A170E"/>
    <w:rsid w:val="005A1A00"/>
    <w:rsid w:val="005A3B15"/>
    <w:rsid w:val="005A47B4"/>
    <w:rsid w:val="005A4FBB"/>
    <w:rsid w:val="005A720B"/>
    <w:rsid w:val="005C6732"/>
    <w:rsid w:val="005D0FE1"/>
    <w:rsid w:val="005D1F31"/>
    <w:rsid w:val="005D5F83"/>
    <w:rsid w:val="005D7ACF"/>
    <w:rsid w:val="005E15B5"/>
    <w:rsid w:val="005E3712"/>
    <w:rsid w:val="005E7513"/>
    <w:rsid w:val="005E7F45"/>
    <w:rsid w:val="005F23C2"/>
    <w:rsid w:val="005F31D6"/>
    <w:rsid w:val="005F45E2"/>
    <w:rsid w:val="006008F6"/>
    <w:rsid w:val="00611BB7"/>
    <w:rsid w:val="00611E41"/>
    <w:rsid w:val="00614839"/>
    <w:rsid w:val="00615FB5"/>
    <w:rsid w:val="0062237C"/>
    <w:rsid w:val="00622580"/>
    <w:rsid w:val="006227FC"/>
    <w:rsid w:val="006243A1"/>
    <w:rsid w:val="00631F41"/>
    <w:rsid w:val="006333D5"/>
    <w:rsid w:val="00636C55"/>
    <w:rsid w:val="00641456"/>
    <w:rsid w:val="00641FFF"/>
    <w:rsid w:val="00644E7B"/>
    <w:rsid w:val="0064563B"/>
    <w:rsid w:val="00645AA1"/>
    <w:rsid w:val="006460D6"/>
    <w:rsid w:val="00646183"/>
    <w:rsid w:val="00647C40"/>
    <w:rsid w:val="00647C9D"/>
    <w:rsid w:val="00651EB9"/>
    <w:rsid w:val="00665652"/>
    <w:rsid w:val="006656FB"/>
    <w:rsid w:val="00666D06"/>
    <w:rsid w:val="00667025"/>
    <w:rsid w:val="0067205B"/>
    <w:rsid w:val="0068079D"/>
    <w:rsid w:val="006807A1"/>
    <w:rsid w:val="00684428"/>
    <w:rsid w:val="00690828"/>
    <w:rsid w:val="006957B9"/>
    <w:rsid w:val="00697418"/>
    <w:rsid w:val="006A08AA"/>
    <w:rsid w:val="006B0E1B"/>
    <w:rsid w:val="006B5E93"/>
    <w:rsid w:val="006D6AFA"/>
    <w:rsid w:val="006E3A90"/>
    <w:rsid w:val="006E4272"/>
    <w:rsid w:val="006E7195"/>
    <w:rsid w:val="006F02D0"/>
    <w:rsid w:val="00713359"/>
    <w:rsid w:val="00717E5E"/>
    <w:rsid w:val="0072076B"/>
    <w:rsid w:val="00724FCA"/>
    <w:rsid w:val="00747B64"/>
    <w:rsid w:val="00747DF7"/>
    <w:rsid w:val="00750C2C"/>
    <w:rsid w:val="007525F7"/>
    <w:rsid w:val="00754F0F"/>
    <w:rsid w:val="0075657D"/>
    <w:rsid w:val="00761C8E"/>
    <w:rsid w:val="00764B4A"/>
    <w:rsid w:val="007673C4"/>
    <w:rsid w:val="0076747D"/>
    <w:rsid w:val="007709B2"/>
    <w:rsid w:val="00772FFF"/>
    <w:rsid w:val="00775546"/>
    <w:rsid w:val="007811AF"/>
    <w:rsid w:val="00783478"/>
    <w:rsid w:val="00785166"/>
    <w:rsid w:val="007A03FF"/>
    <w:rsid w:val="007A3109"/>
    <w:rsid w:val="007A4AC2"/>
    <w:rsid w:val="007A6A32"/>
    <w:rsid w:val="007B5DE7"/>
    <w:rsid w:val="007B7241"/>
    <w:rsid w:val="007B7723"/>
    <w:rsid w:val="007C08A4"/>
    <w:rsid w:val="007C1F42"/>
    <w:rsid w:val="007C2CA4"/>
    <w:rsid w:val="007C4484"/>
    <w:rsid w:val="007D2CD2"/>
    <w:rsid w:val="007D2FD9"/>
    <w:rsid w:val="007E2731"/>
    <w:rsid w:val="007E312E"/>
    <w:rsid w:val="007E33D6"/>
    <w:rsid w:val="007E3400"/>
    <w:rsid w:val="007E63C0"/>
    <w:rsid w:val="007E7AC0"/>
    <w:rsid w:val="00800454"/>
    <w:rsid w:val="00802004"/>
    <w:rsid w:val="008033D1"/>
    <w:rsid w:val="008049DD"/>
    <w:rsid w:val="00814935"/>
    <w:rsid w:val="00814962"/>
    <w:rsid w:val="00814BD2"/>
    <w:rsid w:val="00827228"/>
    <w:rsid w:val="00827B84"/>
    <w:rsid w:val="00830FFB"/>
    <w:rsid w:val="00837DA5"/>
    <w:rsid w:val="0084363E"/>
    <w:rsid w:val="00844E0D"/>
    <w:rsid w:val="00853868"/>
    <w:rsid w:val="008542C9"/>
    <w:rsid w:val="008564C0"/>
    <w:rsid w:val="00856E96"/>
    <w:rsid w:val="008625E6"/>
    <w:rsid w:val="008643A5"/>
    <w:rsid w:val="00866058"/>
    <w:rsid w:val="008748FC"/>
    <w:rsid w:val="00876AFA"/>
    <w:rsid w:val="008834AA"/>
    <w:rsid w:val="008867D4"/>
    <w:rsid w:val="00890E91"/>
    <w:rsid w:val="00892D3A"/>
    <w:rsid w:val="00894064"/>
    <w:rsid w:val="00894E08"/>
    <w:rsid w:val="00895589"/>
    <w:rsid w:val="008966CB"/>
    <w:rsid w:val="008A1309"/>
    <w:rsid w:val="008B2BEC"/>
    <w:rsid w:val="008B32D4"/>
    <w:rsid w:val="008B533E"/>
    <w:rsid w:val="008B57B1"/>
    <w:rsid w:val="008C1392"/>
    <w:rsid w:val="008C20E6"/>
    <w:rsid w:val="008C4413"/>
    <w:rsid w:val="008C6F44"/>
    <w:rsid w:val="008D1E6D"/>
    <w:rsid w:val="008D3A59"/>
    <w:rsid w:val="008D74AF"/>
    <w:rsid w:val="008E4874"/>
    <w:rsid w:val="008E4D05"/>
    <w:rsid w:val="008F127B"/>
    <w:rsid w:val="008F4006"/>
    <w:rsid w:val="00904788"/>
    <w:rsid w:val="0090722A"/>
    <w:rsid w:val="00914B15"/>
    <w:rsid w:val="00916E04"/>
    <w:rsid w:val="009267E3"/>
    <w:rsid w:val="009268EF"/>
    <w:rsid w:val="00930C30"/>
    <w:rsid w:val="00930CF4"/>
    <w:rsid w:val="00934973"/>
    <w:rsid w:val="00946DD9"/>
    <w:rsid w:val="00950C53"/>
    <w:rsid w:val="0095154F"/>
    <w:rsid w:val="0095343A"/>
    <w:rsid w:val="0096725A"/>
    <w:rsid w:val="0096730A"/>
    <w:rsid w:val="00972854"/>
    <w:rsid w:val="00990F37"/>
    <w:rsid w:val="00992F0A"/>
    <w:rsid w:val="00995184"/>
    <w:rsid w:val="0099653D"/>
    <w:rsid w:val="009A0B52"/>
    <w:rsid w:val="009B49E3"/>
    <w:rsid w:val="009C34BA"/>
    <w:rsid w:val="009C52A1"/>
    <w:rsid w:val="009C7285"/>
    <w:rsid w:val="009D608F"/>
    <w:rsid w:val="009D6ECC"/>
    <w:rsid w:val="009E0D43"/>
    <w:rsid w:val="009E0EF5"/>
    <w:rsid w:val="009E157C"/>
    <w:rsid w:val="009E194C"/>
    <w:rsid w:val="009E26CF"/>
    <w:rsid w:val="009F1709"/>
    <w:rsid w:val="009F6383"/>
    <w:rsid w:val="00A13311"/>
    <w:rsid w:val="00A14793"/>
    <w:rsid w:val="00A15D94"/>
    <w:rsid w:val="00A25953"/>
    <w:rsid w:val="00A26B66"/>
    <w:rsid w:val="00A36E29"/>
    <w:rsid w:val="00A37818"/>
    <w:rsid w:val="00A44265"/>
    <w:rsid w:val="00A46850"/>
    <w:rsid w:val="00A47122"/>
    <w:rsid w:val="00A5050A"/>
    <w:rsid w:val="00A51F27"/>
    <w:rsid w:val="00A624CB"/>
    <w:rsid w:val="00A6541F"/>
    <w:rsid w:val="00A65E9C"/>
    <w:rsid w:val="00A753F5"/>
    <w:rsid w:val="00A8007B"/>
    <w:rsid w:val="00A87BA3"/>
    <w:rsid w:val="00A93320"/>
    <w:rsid w:val="00AA5179"/>
    <w:rsid w:val="00AA7C41"/>
    <w:rsid w:val="00AB55EF"/>
    <w:rsid w:val="00AB6388"/>
    <w:rsid w:val="00AB72CE"/>
    <w:rsid w:val="00AC23F6"/>
    <w:rsid w:val="00AC2A83"/>
    <w:rsid w:val="00AC72D7"/>
    <w:rsid w:val="00AD06D5"/>
    <w:rsid w:val="00AD1AF9"/>
    <w:rsid w:val="00AD3E65"/>
    <w:rsid w:val="00AE7987"/>
    <w:rsid w:val="00AF06C5"/>
    <w:rsid w:val="00AF440D"/>
    <w:rsid w:val="00AF6B1F"/>
    <w:rsid w:val="00AF6B39"/>
    <w:rsid w:val="00B01EFF"/>
    <w:rsid w:val="00B071C4"/>
    <w:rsid w:val="00B07F0A"/>
    <w:rsid w:val="00B10160"/>
    <w:rsid w:val="00B106EE"/>
    <w:rsid w:val="00B148C7"/>
    <w:rsid w:val="00B15006"/>
    <w:rsid w:val="00B1557E"/>
    <w:rsid w:val="00B215DB"/>
    <w:rsid w:val="00B250CF"/>
    <w:rsid w:val="00B305BF"/>
    <w:rsid w:val="00B30EC1"/>
    <w:rsid w:val="00B31B6E"/>
    <w:rsid w:val="00B31DF7"/>
    <w:rsid w:val="00B35B82"/>
    <w:rsid w:val="00B45BA3"/>
    <w:rsid w:val="00B46F79"/>
    <w:rsid w:val="00B506A5"/>
    <w:rsid w:val="00B53DED"/>
    <w:rsid w:val="00B55A3D"/>
    <w:rsid w:val="00B56645"/>
    <w:rsid w:val="00B60539"/>
    <w:rsid w:val="00B630AC"/>
    <w:rsid w:val="00B64313"/>
    <w:rsid w:val="00B643B2"/>
    <w:rsid w:val="00B775F0"/>
    <w:rsid w:val="00B82061"/>
    <w:rsid w:val="00B90F0E"/>
    <w:rsid w:val="00B921C1"/>
    <w:rsid w:val="00B9312A"/>
    <w:rsid w:val="00B96C76"/>
    <w:rsid w:val="00BA06DC"/>
    <w:rsid w:val="00BA1586"/>
    <w:rsid w:val="00BA5357"/>
    <w:rsid w:val="00BB3ADA"/>
    <w:rsid w:val="00BB4805"/>
    <w:rsid w:val="00BC068A"/>
    <w:rsid w:val="00BC1B9F"/>
    <w:rsid w:val="00BC338A"/>
    <w:rsid w:val="00BD1AC9"/>
    <w:rsid w:val="00BD2F84"/>
    <w:rsid w:val="00BD54CB"/>
    <w:rsid w:val="00BE6F8B"/>
    <w:rsid w:val="00BF4C66"/>
    <w:rsid w:val="00BF593B"/>
    <w:rsid w:val="00C0526B"/>
    <w:rsid w:val="00C118B6"/>
    <w:rsid w:val="00C11F7F"/>
    <w:rsid w:val="00C12CF1"/>
    <w:rsid w:val="00C2434D"/>
    <w:rsid w:val="00C369B1"/>
    <w:rsid w:val="00C43AC7"/>
    <w:rsid w:val="00C44783"/>
    <w:rsid w:val="00C456DE"/>
    <w:rsid w:val="00C5115E"/>
    <w:rsid w:val="00C53AFE"/>
    <w:rsid w:val="00C55630"/>
    <w:rsid w:val="00C60789"/>
    <w:rsid w:val="00C621BF"/>
    <w:rsid w:val="00C66BF5"/>
    <w:rsid w:val="00C87A74"/>
    <w:rsid w:val="00C90F2D"/>
    <w:rsid w:val="00C9162A"/>
    <w:rsid w:val="00C92DFC"/>
    <w:rsid w:val="00CA0BF1"/>
    <w:rsid w:val="00CA290F"/>
    <w:rsid w:val="00CA2B33"/>
    <w:rsid w:val="00CA2B89"/>
    <w:rsid w:val="00CA44E4"/>
    <w:rsid w:val="00CA6E1D"/>
    <w:rsid w:val="00CB50D4"/>
    <w:rsid w:val="00CB69AC"/>
    <w:rsid w:val="00CB79D5"/>
    <w:rsid w:val="00CC1928"/>
    <w:rsid w:val="00CC3364"/>
    <w:rsid w:val="00CC7685"/>
    <w:rsid w:val="00CD044A"/>
    <w:rsid w:val="00CD0CD7"/>
    <w:rsid w:val="00CD4302"/>
    <w:rsid w:val="00CD7CD6"/>
    <w:rsid w:val="00CE1047"/>
    <w:rsid w:val="00CE20E1"/>
    <w:rsid w:val="00CE2B9E"/>
    <w:rsid w:val="00CF7B0A"/>
    <w:rsid w:val="00D01857"/>
    <w:rsid w:val="00D11348"/>
    <w:rsid w:val="00D138C8"/>
    <w:rsid w:val="00D156E0"/>
    <w:rsid w:val="00D20AE6"/>
    <w:rsid w:val="00D20B19"/>
    <w:rsid w:val="00D21F46"/>
    <w:rsid w:val="00D23B28"/>
    <w:rsid w:val="00D366F8"/>
    <w:rsid w:val="00D40D66"/>
    <w:rsid w:val="00D43E0B"/>
    <w:rsid w:val="00D478A0"/>
    <w:rsid w:val="00D6611A"/>
    <w:rsid w:val="00D765B3"/>
    <w:rsid w:val="00D8114A"/>
    <w:rsid w:val="00D85B53"/>
    <w:rsid w:val="00D92013"/>
    <w:rsid w:val="00D94B45"/>
    <w:rsid w:val="00DA0666"/>
    <w:rsid w:val="00DA1FBB"/>
    <w:rsid w:val="00DA3575"/>
    <w:rsid w:val="00DA79F1"/>
    <w:rsid w:val="00DB017C"/>
    <w:rsid w:val="00DB04F9"/>
    <w:rsid w:val="00DB1306"/>
    <w:rsid w:val="00DB3417"/>
    <w:rsid w:val="00DB3FF8"/>
    <w:rsid w:val="00DB62F4"/>
    <w:rsid w:val="00DB6E78"/>
    <w:rsid w:val="00DB7743"/>
    <w:rsid w:val="00DC30A8"/>
    <w:rsid w:val="00DC4105"/>
    <w:rsid w:val="00DD15C0"/>
    <w:rsid w:val="00DD42EE"/>
    <w:rsid w:val="00DF1EC5"/>
    <w:rsid w:val="00DF6018"/>
    <w:rsid w:val="00E02A73"/>
    <w:rsid w:val="00E04644"/>
    <w:rsid w:val="00E052C8"/>
    <w:rsid w:val="00E0552A"/>
    <w:rsid w:val="00E06953"/>
    <w:rsid w:val="00E07EA2"/>
    <w:rsid w:val="00E12A17"/>
    <w:rsid w:val="00E22862"/>
    <w:rsid w:val="00E3062B"/>
    <w:rsid w:val="00E3728E"/>
    <w:rsid w:val="00E414BD"/>
    <w:rsid w:val="00E425BA"/>
    <w:rsid w:val="00E42DE7"/>
    <w:rsid w:val="00E450D2"/>
    <w:rsid w:val="00E46132"/>
    <w:rsid w:val="00E51BB9"/>
    <w:rsid w:val="00E51FFB"/>
    <w:rsid w:val="00E55751"/>
    <w:rsid w:val="00E56FBD"/>
    <w:rsid w:val="00E60CBC"/>
    <w:rsid w:val="00E71C12"/>
    <w:rsid w:val="00E76B4D"/>
    <w:rsid w:val="00E773E6"/>
    <w:rsid w:val="00E82754"/>
    <w:rsid w:val="00E867DD"/>
    <w:rsid w:val="00E874EA"/>
    <w:rsid w:val="00E90555"/>
    <w:rsid w:val="00EA3C0B"/>
    <w:rsid w:val="00EA7631"/>
    <w:rsid w:val="00EB081F"/>
    <w:rsid w:val="00EB1FDF"/>
    <w:rsid w:val="00EB6B82"/>
    <w:rsid w:val="00EC78A8"/>
    <w:rsid w:val="00ED0C49"/>
    <w:rsid w:val="00ED5A20"/>
    <w:rsid w:val="00ED7080"/>
    <w:rsid w:val="00EE5350"/>
    <w:rsid w:val="00EE7387"/>
    <w:rsid w:val="00EF2719"/>
    <w:rsid w:val="00EF4D27"/>
    <w:rsid w:val="00F062AD"/>
    <w:rsid w:val="00F076A0"/>
    <w:rsid w:val="00F10AEF"/>
    <w:rsid w:val="00F1237F"/>
    <w:rsid w:val="00F134CB"/>
    <w:rsid w:val="00F2351B"/>
    <w:rsid w:val="00F24C44"/>
    <w:rsid w:val="00F259C1"/>
    <w:rsid w:val="00F27736"/>
    <w:rsid w:val="00F278CA"/>
    <w:rsid w:val="00F320F0"/>
    <w:rsid w:val="00F331C1"/>
    <w:rsid w:val="00F369B1"/>
    <w:rsid w:val="00F421D9"/>
    <w:rsid w:val="00F4275A"/>
    <w:rsid w:val="00F52642"/>
    <w:rsid w:val="00F52DE7"/>
    <w:rsid w:val="00F53EE8"/>
    <w:rsid w:val="00F542FF"/>
    <w:rsid w:val="00F5544A"/>
    <w:rsid w:val="00F65274"/>
    <w:rsid w:val="00F66076"/>
    <w:rsid w:val="00F71B29"/>
    <w:rsid w:val="00F73FEB"/>
    <w:rsid w:val="00F80592"/>
    <w:rsid w:val="00F86B51"/>
    <w:rsid w:val="00F87898"/>
    <w:rsid w:val="00FA2569"/>
    <w:rsid w:val="00FA6CAC"/>
    <w:rsid w:val="00FB0E5A"/>
    <w:rsid w:val="00FB2E0A"/>
    <w:rsid w:val="00FB5E82"/>
    <w:rsid w:val="00FB687F"/>
    <w:rsid w:val="00FC3F3A"/>
    <w:rsid w:val="00FC40F3"/>
    <w:rsid w:val="00FC4B7E"/>
    <w:rsid w:val="00FC4C4B"/>
    <w:rsid w:val="00FC7BD4"/>
    <w:rsid w:val="00FD0B4F"/>
    <w:rsid w:val="00FD120B"/>
    <w:rsid w:val="00FD26E3"/>
    <w:rsid w:val="00FD2903"/>
    <w:rsid w:val="00FD5065"/>
    <w:rsid w:val="00FD59BE"/>
    <w:rsid w:val="00FD6E3E"/>
    <w:rsid w:val="00FD7322"/>
    <w:rsid w:val="00FE0502"/>
    <w:rsid w:val="00FE0896"/>
    <w:rsid w:val="00FE10A9"/>
    <w:rsid w:val="00FE1553"/>
    <w:rsid w:val="00FE5C03"/>
    <w:rsid w:val="00FF6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3A10F"/>
  <w14:defaultImageDpi w14:val="32767"/>
  <w15:chartTrackingRefBased/>
  <w15:docId w15:val="{24794391-9DEE-4F48-B036-A8A37D2C2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2756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7567"/>
    <w:rPr>
      <w:rFonts w:ascii="Times New Roman" w:eastAsia="Times New Roman" w:hAnsi="Times New Roman" w:cs="Times New Roman"/>
      <w:b/>
      <w:bCs/>
      <w:sz w:val="27"/>
      <w:szCs w:val="27"/>
    </w:rPr>
  </w:style>
  <w:style w:type="character" w:customStyle="1" w:styleId="mso-font-fix-arial">
    <w:name w:val="mso-font-fix-arial"/>
    <w:basedOn w:val="DefaultParagraphFont"/>
    <w:rsid w:val="00527567"/>
  </w:style>
  <w:style w:type="character" w:styleId="Hyperlink">
    <w:name w:val="Hyperlink"/>
    <w:basedOn w:val="DefaultParagraphFont"/>
    <w:uiPriority w:val="99"/>
    <w:unhideWhenUsed/>
    <w:rsid w:val="00527567"/>
    <w:rPr>
      <w:color w:val="0000FF"/>
      <w:u w:val="single"/>
    </w:rPr>
  </w:style>
  <w:style w:type="paragraph" w:styleId="ListParagraph">
    <w:name w:val="List Paragraph"/>
    <w:basedOn w:val="Normal"/>
    <w:uiPriority w:val="34"/>
    <w:qFormat/>
    <w:rsid w:val="00E56FBD"/>
    <w:pPr>
      <w:ind w:left="720"/>
      <w:contextualSpacing/>
    </w:pPr>
  </w:style>
  <w:style w:type="paragraph" w:styleId="Footer">
    <w:name w:val="footer"/>
    <w:basedOn w:val="Normal"/>
    <w:link w:val="FooterChar"/>
    <w:uiPriority w:val="99"/>
    <w:unhideWhenUsed/>
    <w:rsid w:val="00F80592"/>
    <w:pPr>
      <w:tabs>
        <w:tab w:val="center" w:pos="4680"/>
        <w:tab w:val="right" w:pos="9360"/>
      </w:tabs>
    </w:pPr>
  </w:style>
  <w:style w:type="character" w:customStyle="1" w:styleId="FooterChar">
    <w:name w:val="Footer Char"/>
    <w:basedOn w:val="DefaultParagraphFont"/>
    <w:link w:val="Footer"/>
    <w:uiPriority w:val="99"/>
    <w:rsid w:val="00F80592"/>
  </w:style>
  <w:style w:type="character" w:styleId="PageNumber">
    <w:name w:val="page number"/>
    <w:basedOn w:val="DefaultParagraphFont"/>
    <w:uiPriority w:val="99"/>
    <w:semiHidden/>
    <w:unhideWhenUsed/>
    <w:rsid w:val="00F80592"/>
  </w:style>
  <w:style w:type="character" w:styleId="UnresolvedMention">
    <w:name w:val="Unresolved Mention"/>
    <w:basedOn w:val="DefaultParagraphFont"/>
    <w:uiPriority w:val="99"/>
    <w:rsid w:val="00457229"/>
    <w:rPr>
      <w:color w:val="605E5C"/>
      <w:shd w:val="clear" w:color="auto" w:fill="E1DFDD"/>
    </w:rPr>
  </w:style>
  <w:style w:type="paragraph" w:styleId="FootnoteText">
    <w:name w:val="footnote text"/>
    <w:basedOn w:val="Normal"/>
    <w:link w:val="FootnoteTextChar"/>
    <w:uiPriority w:val="99"/>
    <w:semiHidden/>
    <w:unhideWhenUsed/>
    <w:rsid w:val="002A10D9"/>
    <w:rPr>
      <w:sz w:val="20"/>
      <w:szCs w:val="20"/>
    </w:rPr>
  </w:style>
  <w:style w:type="character" w:customStyle="1" w:styleId="FootnoteTextChar">
    <w:name w:val="Footnote Text Char"/>
    <w:basedOn w:val="DefaultParagraphFont"/>
    <w:link w:val="FootnoteText"/>
    <w:uiPriority w:val="99"/>
    <w:semiHidden/>
    <w:rsid w:val="002A10D9"/>
    <w:rPr>
      <w:sz w:val="20"/>
      <w:szCs w:val="20"/>
    </w:rPr>
  </w:style>
  <w:style w:type="character" w:styleId="FootnoteReference">
    <w:name w:val="footnote reference"/>
    <w:basedOn w:val="DefaultParagraphFont"/>
    <w:uiPriority w:val="99"/>
    <w:semiHidden/>
    <w:unhideWhenUsed/>
    <w:rsid w:val="002A10D9"/>
    <w:rPr>
      <w:vertAlign w:val="superscript"/>
    </w:rPr>
  </w:style>
  <w:style w:type="character" w:styleId="Emphasis">
    <w:name w:val="Emphasis"/>
    <w:basedOn w:val="DefaultParagraphFont"/>
    <w:uiPriority w:val="20"/>
    <w:qFormat/>
    <w:rsid w:val="00270A74"/>
    <w:rPr>
      <w:i/>
      <w:iCs/>
    </w:rPr>
  </w:style>
  <w:style w:type="character" w:customStyle="1" w:styleId="text">
    <w:name w:val="text"/>
    <w:basedOn w:val="DefaultParagraphFont"/>
    <w:rsid w:val="00DC4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577903">
      <w:bodyDiv w:val="1"/>
      <w:marLeft w:val="0"/>
      <w:marRight w:val="0"/>
      <w:marTop w:val="0"/>
      <w:marBottom w:val="0"/>
      <w:divBdr>
        <w:top w:val="none" w:sz="0" w:space="0" w:color="auto"/>
        <w:left w:val="none" w:sz="0" w:space="0" w:color="auto"/>
        <w:bottom w:val="none" w:sz="0" w:space="0" w:color="auto"/>
        <w:right w:val="none" w:sz="0" w:space="0" w:color="auto"/>
      </w:divBdr>
    </w:div>
    <w:div w:id="410782920">
      <w:bodyDiv w:val="1"/>
      <w:marLeft w:val="0"/>
      <w:marRight w:val="0"/>
      <w:marTop w:val="0"/>
      <w:marBottom w:val="0"/>
      <w:divBdr>
        <w:top w:val="none" w:sz="0" w:space="0" w:color="auto"/>
        <w:left w:val="none" w:sz="0" w:space="0" w:color="auto"/>
        <w:bottom w:val="none" w:sz="0" w:space="0" w:color="auto"/>
        <w:right w:val="none" w:sz="0" w:space="0" w:color="auto"/>
      </w:divBdr>
    </w:div>
    <w:div w:id="470175207">
      <w:bodyDiv w:val="1"/>
      <w:marLeft w:val="0"/>
      <w:marRight w:val="0"/>
      <w:marTop w:val="0"/>
      <w:marBottom w:val="0"/>
      <w:divBdr>
        <w:top w:val="none" w:sz="0" w:space="0" w:color="auto"/>
        <w:left w:val="none" w:sz="0" w:space="0" w:color="auto"/>
        <w:bottom w:val="none" w:sz="0" w:space="0" w:color="auto"/>
        <w:right w:val="none" w:sz="0" w:space="0" w:color="auto"/>
      </w:divBdr>
    </w:div>
    <w:div w:id="662273362">
      <w:bodyDiv w:val="1"/>
      <w:marLeft w:val="0"/>
      <w:marRight w:val="0"/>
      <w:marTop w:val="0"/>
      <w:marBottom w:val="0"/>
      <w:divBdr>
        <w:top w:val="none" w:sz="0" w:space="0" w:color="auto"/>
        <w:left w:val="none" w:sz="0" w:space="0" w:color="auto"/>
        <w:bottom w:val="none" w:sz="0" w:space="0" w:color="auto"/>
        <w:right w:val="none" w:sz="0" w:space="0" w:color="auto"/>
      </w:divBdr>
    </w:div>
    <w:div w:id="955988453">
      <w:bodyDiv w:val="1"/>
      <w:marLeft w:val="0"/>
      <w:marRight w:val="0"/>
      <w:marTop w:val="0"/>
      <w:marBottom w:val="0"/>
      <w:divBdr>
        <w:top w:val="none" w:sz="0" w:space="0" w:color="auto"/>
        <w:left w:val="none" w:sz="0" w:space="0" w:color="auto"/>
        <w:bottom w:val="none" w:sz="0" w:space="0" w:color="auto"/>
        <w:right w:val="none" w:sz="0" w:space="0" w:color="auto"/>
      </w:divBdr>
    </w:div>
    <w:div w:id="1054426435">
      <w:bodyDiv w:val="1"/>
      <w:marLeft w:val="0"/>
      <w:marRight w:val="0"/>
      <w:marTop w:val="0"/>
      <w:marBottom w:val="0"/>
      <w:divBdr>
        <w:top w:val="none" w:sz="0" w:space="0" w:color="auto"/>
        <w:left w:val="none" w:sz="0" w:space="0" w:color="auto"/>
        <w:bottom w:val="none" w:sz="0" w:space="0" w:color="auto"/>
        <w:right w:val="none" w:sz="0" w:space="0" w:color="auto"/>
      </w:divBdr>
      <w:divsChild>
        <w:div w:id="820345623">
          <w:marLeft w:val="0"/>
          <w:marRight w:val="0"/>
          <w:marTop w:val="0"/>
          <w:marBottom w:val="0"/>
          <w:divBdr>
            <w:top w:val="none" w:sz="0" w:space="0" w:color="auto"/>
            <w:left w:val="none" w:sz="0" w:space="0" w:color="auto"/>
            <w:bottom w:val="none" w:sz="0" w:space="0" w:color="auto"/>
            <w:right w:val="none" w:sz="0" w:space="0" w:color="auto"/>
          </w:divBdr>
        </w:div>
      </w:divsChild>
    </w:div>
    <w:div w:id="1349213948">
      <w:bodyDiv w:val="1"/>
      <w:marLeft w:val="0"/>
      <w:marRight w:val="0"/>
      <w:marTop w:val="0"/>
      <w:marBottom w:val="0"/>
      <w:divBdr>
        <w:top w:val="none" w:sz="0" w:space="0" w:color="auto"/>
        <w:left w:val="none" w:sz="0" w:space="0" w:color="auto"/>
        <w:bottom w:val="none" w:sz="0" w:space="0" w:color="auto"/>
        <w:right w:val="none" w:sz="0" w:space="0" w:color="auto"/>
      </w:divBdr>
    </w:div>
    <w:div w:id="1485076141">
      <w:bodyDiv w:val="1"/>
      <w:marLeft w:val="0"/>
      <w:marRight w:val="0"/>
      <w:marTop w:val="0"/>
      <w:marBottom w:val="0"/>
      <w:divBdr>
        <w:top w:val="none" w:sz="0" w:space="0" w:color="auto"/>
        <w:left w:val="none" w:sz="0" w:space="0" w:color="auto"/>
        <w:bottom w:val="none" w:sz="0" w:space="0" w:color="auto"/>
        <w:right w:val="none" w:sz="0" w:space="0" w:color="auto"/>
      </w:divBdr>
      <w:divsChild>
        <w:div w:id="358820981">
          <w:marLeft w:val="0"/>
          <w:marRight w:val="0"/>
          <w:marTop w:val="0"/>
          <w:marBottom w:val="0"/>
          <w:divBdr>
            <w:top w:val="none" w:sz="0" w:space="0" w:color="auto"/>
            <w:left w:val="none" w:sz="0" w:space="0" w:color="auto"/>
            <w:bottom w:val="none" w:sz="0" w:space="0" w:color="auto"/>
            <w:right w:val="none" w:sz="0" w:space="0" w:color="auto"/>
          </w:divBdr>
        </w:div>
        <w:div w:id="202521573">
          <w:marLeft w:val="0"/>
          <w:marRight w:val="0"/>
          <w:marTop w:val="0"/>
          <w:marBottom w:val="0"/>
          <w:divBdr>
            <w:top w:val="none" w:sz="0" w:space="0" w:color="auto"/>
            <w:left w:val="none" w:sz="0" w:space="0" w:color="auto"/>
            <w:bottom w:val="none" w:sz="0" w:space="0" w:color="auto"/>
            <w:right w:val="none" w:sz="0" w:space="0" w:color="auto"/>
          </w:divBdr>
        </w:div>
      </w:divsChild>
    </w:div>
    <w:div w:id="1609698593">
      <w:bodyDiv w:val="1"/>
      <w:marLeft w:val="0"/>
      <w:marRight w:val="0"/>
      <w:marTop w:val="0"/>
      <w:marBottom w:val="0"/>
      <w:divBdr>
        <w:top w:val="none" w:sz="0" w:space="0" w:color="auto"/>
        <w:left w:val="none" w:sz="0" w:space="0" w:color="auto"/>
        <w:bottom w:val="none" w:sz="0" w:space="0" w:color="auto"/>
        <w:right w:val="none" w:sz="0" w:space="0" w:color="auto"/>
      </w:divBdr>
    </w:div>
    <w:div w:id="1635210565">
      <w:bodyDiv w:val="1"/>
      <w:marLeft w:val="0"/>
      <w:marRight w:val="0"/>
      <w:marTop w:val="0"/>
      <w:marBottom w:val="0"/>
      <w:divBdr>
        <w:top w:val="none" w:sz="0" w:space="0" w:color="auto"/>
        <w:left w:val="none" w:sz="0" w:space="0" w:color="auto"/>
        <w:bottom w:val="none" w:sz="0" w:space="0" w:color="auto"/>
        <w:right w:val="none" w:sz="0" w:space="0" w:color="auto"/>
      </w:divBdr>
    </w:div>
    <w:div w:id="198674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on.com/2020/11/07/why-the-2020-election-looks-a-lot-like-1876-with-one-crucial-differen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times.com/2020/11/03/us/samuel-randall-1876-electio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ashingtonpost.com/outlook/2020/10/20/americans-worry-about-2020-being-another-2000-real-worry-is-another-1876/" TargetMode="External"/><Relationship Id="rId4" Type="http://schemas.openxmlformats.org/officeDocument/2006/relationships/settings" Target="settings.xml"/><Relationship Id="rId9" Type="http://schemas.openxmlformats.org/officeDocument/2006/relationships/hyperlink" Target="https://doi.org/10.1017/S00071234200003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24E23-06BA-6C42-9A8E-1F1C825E6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8642</Words>
  <Characters>49265</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Sapiro, Virginia</dc:creator>
  <cp:keywords/>
  <dc:description/>
  <cp:lastModifiedBy>Sapiro, Virginia</cp:lastModifiedBy>
  <cp:revision>3</cp:revision>
  <dcterms:created xsi:type="dcterms:W3CDTF">2021-10-19T17:05:00Z</dcterms:created>
  <dcterms:modified xsi:type="dcterms:W3CDTF">2021-10-19T17:08:00Z</dcterms:modified>
</cp:coreProperties>
</file>